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549F3" w14:textId="77777777" w:rsidR="00B83153" w:rsidRDefault="003F01BC" w:rsidP="008C2C8E">
      <w:pPr>
        <w:rPr>
          <w:rFonts w:eastAsiaTheme="majorEastAsia" w:cstheme="majorBidi"/>
          <w:b/>
          <w:bCs/>
          <w:color w:val="285D5E"/>
          <w:sz w:val="32"/>
          <w:szCs w:val="28"/>
          <w:lang w:val="en-US"/>
        </w:rPr>
      </w:pPr>
      <w:r>
        <w:rPr>
          <w:rFonts w:eastAsiaTheme="majorEastAsia" w:cstheme="majorBidi"/>
          <w:b/>
          <w:bCs/>
          <w:color w:val="285D5E"/>
          <w:sz w:val="32"/>
          <w:szCs w:val="28"/>
          <w:lang w:val="en-US"/>
        </w:rPr>
        <w:t xml:space="preserve">Workshop 1, </w:t>
      </w:r>
      <w:r w:rsidR="00C70360">
        <w:rPr>
          <w:rFonts w:eastAsiaTheme="majorEastAsia" w:cstheme="majorBidi"/>
          <w:b/>
          <w:bCs/>
          <w:color w:val="285D5E"/>
          <w:sz w:val="32"/>
          <w:szCs w:val="28"/>
          <w:lang w:val="en-US"/>
        </w:rPr>
        <w:t>Key elements of screening</w:t>
      </w:r>
    </w:p>
    <w:p w14:paraId="5BE2B8EF" w14:textId="77777777" w:rsidR="008C2C8E" w:rsidRPr="002167E7" w:rsidRDefault="003F01BC" w:rsidP="008C2C8E">
      <w:pPr>
        <w:rPr>
          <w:rFonts w:eastAsiaTheme="majorEastAsia" w:cstheme="majorBidi"/>
          <w:b/>
          <w:bCs/>
          <w:color w:val="285D5E"/>
          <w:sz w:val="32"/>
          <w:szCs w:val="28"/>
          <w:lang w:val="en-US"/>
        </w:rPr>
      </w:pPr>
      <w:r>
        <w:rPr>
          <w:rFonts w:eastAsiaTheme="majorEastAsia" w:cstheme="majorBidi"/>
          <w:b/>
          <w:bCs/>
          <w:color w:val="285D5E"/>
          <w:sz w:val="32"/>
          <w:szCs w:val="28"/>
          <w:lang w:val="en-US"/>
        </w:rPr>
        <w:t xml:space="preserve">November 20 and 21, </w:t>
      </w:r>
      <w:r w:rsidR="00077712">
        <w:rPr>
          <w:rFonts w:eastAsiaTheme="majorEastAsia" w:cstheme="majorBidi"/>
          <w:b/>
          <w:bCs/>
          <w:color w:val="285D5E"/>
          <w:sz w:val="32"/>
          <w:szCs w:val="28"/>
          <w:lang w:val="en-US"/>
        </w:rPr>
        <w:t>202</w:t>
      </w:r>
      <w:r>
        <w:rPr>
          <w:rFonts w:eastAsiaTheme="majorEastAsia" w:cstheme="majorBidi"/>
          <w:b/>
          <w:bCs/>
          <w:color w:val="285D5E"/>
          <w:sz w:val="32"/>
          <w:szCs w:val="28"/>
          <w:lang w:val="en-US"/>
        </w:rPr>
        <w:t>3</w:t>
      </w:r>
    </w:p>
    <w:p w14:paraId="23DD8882" w14:textId="4C086B83" w:rsidR="00BE6E3A" w:rsidRPr="00B22079" w:rsidRDefault="007170F7" w:rsidP="00BE6E3A">
      <w:pPr>
        <w:rPr>
          <w:b/>
          <w:lang w:val="en-GB"/>
        </w:rPr>
      </w:pPr>
      <w:proofErr w:type="spellStart"/>
      <w:r>
        <w:rPr>
          <w:rFonts w:eastAsiaTheme="majorEastAsia" w:cstheme="majorBidi"/>
          <w:b/>
          <w:bCs/>
          <w:color w:val="285D5E"/>
          <w:sz w:val="24"/>
          <w:szCs w:val="24"/>
          <w:lang w:val="en-US"/>
        </w:rPr>
        <w:t>Rikli</w:t>
      </w:r>
      <w:proofErr w:type="spellEnd"/>
      <w:r>
        <w:rPr>
          <w:rFonts w:eastAsiaTheme="majorEastAsia" w:cstheme="majorBidi"/>
          <w:b/>
          <w:bCs/>
          <w:color w:val="285D5E"/>
          <w:sz w:val="24"/>
          <w:szCs w:val="24"/>
          <w:lang w:val="en-US"/>
        </w:rPr>
        <w:t xml:space="preserve"> Balance Hotel, Bled, </w:t>
      </w:r>
      <w:r w:rsidR="003F01BC">
        <w:rPr>
          <w:rFonts w:eastAsiaTheme="majorEastAsia" w:cstheme="majorBidi"/>
          <w:b/>
          <w:bCs/>
          <w:color w:val="285D5E"/>
          <w:sz w:val="24"/>
          <w:szCs w:val="24"/>
          <w:lang w:val="en-US"/>
        </w:rPr>
        <w:t>Slovenia</w:t>
      </w:r>
    </w:p>
    <w:p w14:paraId="04CABB59" w14:textId="77777777" w:rsidR="006E66C7" w:rsidRPr="006E66C7" w:rsidRDefault="006E66C7" w:rsidP="00BE6E3A">
      <w:pPr>
        <w:rPr>
          <w:b/>
          <w:lang w:val="en-GB"/>
        </w:rPr>
      </w:pPr>
    </w:p>
    <w:p w14:paraId="7081E9D2" w14:textId="77777777" w:rsidR="000768C5" w:rsidRDefault="003F01BC" w:rsidP="008C2C8E">
      <w:pPr>
        <w:rPr>
          <w:rFonts w:eastAsiaTheme="majorEastAsia" w:cstheme="majorBidi"/>
          <w:b/>
          <w:bCs/>
          <w:color w:val="285D5E"/>
          <w:sz w:val="24"/>
          <w:szCs w:val="24"/>
          <w:lang w:val="en-US"/>
        </w:rPr>
      </w:pPr>
      <w:r>
        <w:rPr>
          <w:rFonts w:eastAsiaTheme="majorEastAsia" w:cstheme="majorBidi"/>
          <w:b/>
          <w:bCs/>
          <w:color w:val="285D5E"/>
          <w:sz w:val="24"/>
          <w:szCs w:val="24"/>
          <w:lang w:val="en-US"/>
        </w:rPr>
        <w:t>Monday November 20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345"/>
        <w:gridCol w:w="8820"/>
      </w:tblGrid>
      <w:tr w:rsidR="003F01BC" w:rsidRPr="00BF5F5A" w14:paraId="5DD04AAD" w14:textId="77777777" w:rsidTr="003B6436">
        <w:tc>
          <w:tcPr>
            <w:tcW w:w="1345" w:type="dxa"/>
          </w:tcPr>
          <w:p w14:paraId="2700006C" w14:textId="77777777" w:rsidR="003F01BC" w:rsidRDefault="003F01BC" w:rsidP="007D31C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Time </w:t>
            </w:r>
          </w:p>
        </w:tc>
        <w:tc>
          <w:tcPr>
            <w:tcW w:w="8820" w:type="dxa"/>
          </w:tcPr>
          <w:p w14:paraId="461CE6D5" w14:textId="77777777" w:rsidR="003F01BC" w:rsidRPr="007D31C5" w:rsidRDefault="003F01BC" w:rsidP="00BF5F5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Session</w:t>
            </w:r>
          </w:p>
        </w:tc>
      </w:tr>
      <w:tr w:rsidR="003F01BC" w:rsidRPr="00BF5F5A" w14:paraId="2B6EE495" w14:textId="77777777" w:rsidTr="003B6436">
        <w:tc>
          <w:tcPr>
            <w:tcW w:w="1345" w:type="dxa"/>
            <w:vAlign w:val="center"/>
          </w:tcPr>
          <w:p w14:paraId="1ACDABC3" w14:textId="24D608C8" w:rsidR="003F01BC" w:rsidRPr="00B92194" w:rsidRDefault="003F01BC" w:rsidP="00AA4176">
            <w:pPr>
              <w:ind w:right="-65"/>
              <w:rPr>
                <w:rFonts w:ascii="Calibri" w:eastAsia="Times New Roman" w:hAnsi="Calibri"/>
                <w:szCs w:val="22"/>
                <w:lang w:val="en-GB"/>
              </w:rPr>
            </w:pPr>
            <w:r>
              <w:rPr>
                <w:rFonts w:ascii="Calibri" w:eastAsia="Times New Roman" w:hAnsi="Calibri"/>
                <w:szCs w:val="22"/>
                <w:lang w:val="en-GB"/>
              </w:rPr>
              <w:t>8.</w:t>
            </w:r>
            <w:r w:rsidR="00AA4176">
              <w:rPr>
                <w:rFonts w:ascii="Calibri" w:eastAsia="Times New Roman" w:hAnsi="Calibri"/>
                <w:szCs w:val="22"/>
                <w:lang w:val="en-GB"/>
              </w:rPr>
              <w:t>15</w:t>
            </w:r>
          </w:p>
        </w:tc>
        <w:tc>
          <w:tcPr>
            <w:tcW w:w="8820" w:type="dxa"/>
            <w:vAlign w:val="center"/>
          </w:tcPr>
          <w:p w14:paraId="5F43144E" w14:textId="77777777" w:rsidR="003F01BC" w:rsidRPr="00B92194" w:rsidRDefault="003F01BC" w:rsidP="003F01BC">
            <w:pPr>
              <w:rPr>
                <w:rFonts w:ascii="Calibri" w:eastAsia="Times New Roman" w:hAnsi="Calibri"/>
                <w:szCs w:val="22"/>
                <w:lang w:val="en-GB"/>
              </w:rPr>
            </w:pPr>
            <w:r>
              <w:rPr>
                <w:rFonts w:ascii="Calibri" w:eastAsia="Times New Roman" w:hAnsi="Calibri"/>
                <w:szCs w:val="22"/>
                <w:lang w:val="en-GB"/>
              </w:rPr>
              <w:t>Registration</w:t>
            </w:r>
          </w:p>
        </w:tc>
      </w:tr>
      <w:tr w:rsidR="00423279" w:rsidRPr="00423279" w14:paraId="5FE70B27" w14:textId="77777777" w:rsidTr="003B6436">
        <w:tc>
          <w:tcPr>
            <w:tcW w:w="1345" w:type="dxa"/>
          </w:tcPr>
          <w:p w14:paraId="4ECE5728" w14:textId="5366DC3C" w:rsidR="00423279" w:rsidRDefault="00AA4176" w:rsidP="00AA417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423279">
              <w:rPr>
                <w:lang w:val="en-US"/>
              </w:rPr>
              <w:t>.</w:t>
            </w:r>
            <w:r>
              <w:rPr>
                <w:lang w:val="en-US"/>
              </w:rPr>
              <w:t>45</w:t>
            </w:r>
            <w:r w:rsidR="00423279">
              <w:rPr>
                <w:lang w:val="en-US"/>
              </w:rPr>
              <w:t>-9.</w:t>
            </w:r>
            <w:r>
              <w:rPr>
                <w:lang w:val="en-US"/>
              </w:rPr>
              <w:t>00</w:t>
            </w:r>
          </w:p>
        </w:tc>
        <w:tc>
          <w:tcPr>
            <w:tcW w:w="8820" w:type="dxa"/>
          </w:tcPr>
          <w:p w14:paraId="2F4C4A08" w14:textId="5AB3CDB3" w:rsidR="00423279" w:rsidRDefault="00423279" w:rsidP="00761CCE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CF2734">
              <w:rPr>
                <w:rFonts w:ascii="Calibri" w:eastAsia="Times New Roman" w:hAnsi="Calibri"/>
                <w:szCs w:val="22"/>
                <w:lang w:val="en-US"/>
              </w:rPr>
              <w:t xml:space="preserve">Opening: Welcome, goals of </w:t>
            </w:r>
            <w:r>
              <w:rPr>
                <w:rFonts w:ascii="Calibri" w:eastAsia="Times New Roman" w:hAnsi="Calibri"/>
                <w:szCs w:val="22"/>
                <w:lang w:val="en-US"/>
              </w:rPr>
              <w:t xml:space="preserve">the </w:t>
            </w:r>
            <w:r w:rsidRPr="00CF2734">
              <w:rPr>
                <w:rFonts w:ascii="Calibri" w:eastAsia="Times New Roman" w:hAnsi="Calibri"/>
                <w:szCs w:val="22"/>
                <w:lang w:val="en-US"/>
              </w:rPr>
              <w:t>workshop</w:t>
            </w:r>
            <w:r>
              <w:rPr>
                <w:rFonts w:ascii="Calibri" w:eastAsia="Times New Roman" w:hAnsi="Calibri"/>
                <w:szCs w:val="22"/>
                <w:lang w:val="en-US"/>
              </w:rPr>
              <w:t>, introduction EUTOPIA-EAST</w:t>
            </w:r>
          </w:p>
          <w:p w14:paraId="40461207" w14:textId="4E1D3DF1" w:rsidR="00423279" w:rsidRDefault="00423279" w:rsidP="00761CCE">
            <w:pPr>
              <w:rPr>
                <w:lang w:val="en-US"/>
              </w:rPr>
            </w:pPr>
            <w:r w:rsidRPr="005E3031">
              <w:rPr>
                <w:rFonts w:ascii="Calibri" w:eastAsia="Times New Roman" w:hAnsi="Calibri"/>
                <w:b/>
                <w:szCs w:val="22"/>
                <w:lang w:val="en-GB"/>
              </w:rPr>
              <w:t xml:space="preserve">Harry de </w:t>
            </w:r>
            <w:proofErr w:type="spellStart"/>
            <w:r w:rsidRPr="005E3031">
              <w:rPr>
                <w:rFonts w:ascii="Calibri" w:eastAsia="Times New Roman" w:hAnsi="Calibri"/>
                <w:b/>
                <w:szCs w:val="22"/>
                <w:lang w:val="en-GB"/>
              </w:rPr>
              <w:t>Koning</w:t>
            </w:r>
            <w:proofErr w:type="spellEnd"/>
            <w:r w:rsidRPr="005E3031">
              <w:rPr>
                <w:rFonts w:ascii="Calibri" w:eastAsia="Times New Roman" w:hAnsi="Calibri"/>
                <w:b/>
                <w:szCs w:val="22"/>
                <w:lang w:val="en-GB"/>
              </w:rPr>
              <w:t xml:space="preserve"> </w:t>
            </w:r>
          </w:p>
          <w:p w14:paraId="5CF28BB8" w14:textId="195A8251" w:rsidR="00423279" w:rsidRDefault="00423279" w:rsidP="00761CCE">
            <w:pPr>
              <w:rPr>
                <w:lang w:val="en-US"/>
              </w:rPr>
            </w:pPr>
          </w:p>
        </w:tc>
      </w:tr>
      <w:tr w:rsidR="00AA4176" w:rsidRPr="002D2241" w14:paraId="542920D7" w14:textId="77777777" w:rsidTr="003B6436">
        <w:tc>
          <w:tcPr>
            <w:tcW w:w="1345" w:type="dxa"/>
          </w:tcPr>
          <w:p w14:paraId="19AFE496" w14:textId="7842619D" w:rsidR="00AA4176" w:rsidRDefault="00AA4176" w:rsidP="00820F7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9.00-9.15</w:t>
            </w:r>
          </w:p>
        </w:tc>
        <w:tc>
          <w:tcPr>
            <w:tcW w:w="8820" w:type="dxa"/>
          </w:tcPr>
          <w:p w14:paraId="0C717DF6" w14:textId="77777777" w:rsidR="00AA4176" w:rsidRDefault="00AA4176" w:rsidP="00761CCE">
            <w:pPr>
              <w:rPr>
                <w:lang w:val="en-US"/>
              </w:rPr>
            </w:pPr>
            <w:r>
              <w:rPr>
                <w:lang w:val="en-US"/>
              </w:rPr>
              <w:t>2. Speech by Slovenian Ministry of Health</w:t>
            </w:r>
          </w:p>
          <w:p w14:paraId="0BE10FD5" w14:textId="61FB9AE0" w:rsidR="00C24E86" w:rsidRDefault="00C24E86" w:rsidP="00761CCE">
            <w:pPr>
              <w:rPr>
                <w:lang w:val="en-US"/>
              </w:rPr>
            </w:pPr>
          </w:p>
        </w:tc>
      </w:tr>
      <w:tr w:rsidR="00423279" w:rsidRPr="00AA4176" w14:paraId="5B832D76" w14:textId="77777777" w:rsidTr="003B6436">
        <w:tc>
          <w:tcPr>
            <w:tcW w:w="1345" w:type="dxa"/>
          </w:tcPr>
          <w:p w14:paraId="3DCE869E" w14:textId="3E33753B" w:rsidR="00423279" w:rsidRDefault="00423279" w:rsidP="0042327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9.15-9.45</w:t>
            </w:r>
          </w:p>
        </w:tc>
        <w:tc>
          <w:tcPr>
            <w:tcW w:w="8820" w:type="dxa"/>
          </w:tcPr>
          <w:p w14:paraId="57252443" w14:textId="14821E58" w:rsidR="00423279" w:rsidRDefault="00AA4176" w:rsidP="0042327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423279">
              <w:rPr>
                <w:lang w:val="en-US"/>
              </w:rPr>
              <w:t>. Keynote speech</w:t>
            </w:r>
            <w:r w:rsidR="00393CC0">
              <w:rPr>
                <w:lang w:val="en-US"/>
              </w:rPr>
              <w:t xml:space="preserve"> on developments in EU</w:t>
            </w:r>
          </w:p>
          <w:p w14:paraId="6821510C" w14:textId="52DE19A5" w:rsidR="00423279" w:rsidRPr="00CF2734" w:rsidRDefault="00AA4176" w:rsidP="0042327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Annett </w:t>
            </w:r>
            <w:proofErr w:type="spellStart"/>
            <w:r>
              <w:rPr>
                <w:b/>
                <w:lang w:val="en-US"/>
              </w:rPr>
              <w:t>Janusch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Roi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  <w:p w14:paraId="370F2820" w14:textId="77777777" w:rsidR="00423279" w:rsidRDefault="00423279" w:rsidP="00423279">
            <w:pPr>
              <w:rPr>
                <w:lang w:val="en-US"/>
              </w:rPr>
            </w:pPr>
          </w:p>
        </w:tc>
      </w:tr>
      <w:tr w:rsidR="00820F7B" w:rsidRPr="002D2241" w14:paraId="1AA3F7E5" w14:textId="77777777" w:rsidTr="003B6436">
        <w:tc>
          <w:tcPr>
            <w:tcW w:w="1345" w:type="dxa"/>
          </w:tcPr>
          <w:p w14:paraId="66A8D708" w14:textId="1EE1BCCF" w:rsidR="00820F7B" w:rsidRDefault="00820F7B" w:rsidP="00AA417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9.45-1</w:t>
            </w:r>
            <w:r w:rsidR="00AA4176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="00AA4176">
              <w:rPr>
                <w:lang w:val="en-US"/>
              </w:rPr>
              <w:t>30</w:t>
            </w:r>
          </w:p>
        </w:tc>
        <w:tc>
          <w:tcPr>
            <w:tcW w:w="8820" w:type="dxa"/>
          </w:tcPr>
          <w:p w14:paraId="764E3FCC" w14:textId="01C2A8B5" w:rsidR="00820F7B" w:rsidRPr="00C70360" w:rsidRDefault="003C35B9" w:rsidP="002A6BC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820F7B" w:rsidRPr="00C70360">
              <w:rPr>
                <w:lang w:val="en-US"/>
              </w:rPr>
              <w:t>. Monitoring</w:t>
            </w:r>
            <w:r w:rsidR="0049221A" w:rsidRPr="00C70360">
              <w:rPr>
                <w:lang w:val="en-US"/>
              </w:rPr>
              <w:t xml:space="preserve"> screening </w:t>
            </w:r>
            <w:proofErr w:type="spellStart"/>
            <w:r w:rsidR="0049221A" w:rsidRPr="00C70360">
              <w:rPr>
                <w:lang w:val="en-US"/>
              </w:rPr>
              <w:t>programmes</w:t>
            </w:r>
            <w:proofErr w:type="spellEnd"/>
          </w:p>
          <w:p w14:paraId="75F414B0" w14:textId="04A4E689" w:rsidR="00820F7B" w:rsidRPr="00C24E86" w:rsidRDefault="001D3AEB" w:rsidP="00C24E86">
            <w:pPr>
              <w:pStyle w:val="ListParagraph"/>
              <w:numPr>
                <w:ilvl w:val="0"/>
                <w:numId w:val="17"/>
              </w:numPr>
              <w:spacing w:after="240"/>
              <w:ind w:left="360"/>
              <w:rPr>
                <w:b/>
                <w:lang w:val="en-US"/>
              </w:rPr>
            </w:pPr>
            <w:r w:rsidRPr="00C24E86">
              <w:rPr>
                <w:lang w:val="en-US"/>
              </w:rPr>
              <w:t>Indicators, i</w:t>
            </w:r>
            <w:r w:rsidR="00CF2734" w:rsidRPr="00C24E86">
              <w:rPr>
                <w:lang w:val="en-US"/>
              </w:rPr>
              <w:t>nitiatives in Europe, demonstration of the tool</w:t>
            </w:r>
            <w:r w:rsidR="00C24E86" w:rsidRPr="00C24E86">
              <w:rPr>
                <w:lang w:val="en-US"/>
              </w:rPr>
              <w:t xml:space="preserve"> - </w:t>
            </w:r>
            <w:r w:rsidR="00820F7B" w:rsidRPr="00C24E86">
              <w:rPr>
                <w:b/>
                <w:lang w:val="en-US"/>
              </w:rPr>
              <w:t>Carlo</w:t>
            </w:r>
            <w:r w:rsidR="00CF2734" w:rsidRPr="00C24E86">
              <w:rPr>
                <w:b/>
                <w:lang w:val="en-US"/>
              </w:rPr>
              <w:t xml:space="preserve"> </w:t>
            </w:r>
            <w:proofErr w:type="spellStart"/>
            <w:r w:rsidR="00CF2734" w:rsidRPr="00C24E86">
              <w:rPr>
                <w:b/>
                <w:lang w:val="en-US"/>
              </w:rPr>
              <w:t>Senore</w:t>
            </w:r>
            <w:proofErr w:type="spellEnd"/>
            <w:r w:rsidR="00AA4176" w:rsidRPr="00C24E86">
              <w:rPr>
                <w:b/>
                <w:lang w:val="en-US"/>
              </w:rPr>
              <w:t xml:space="preserve"> </w:t>
            </w:r>
          </w:p>
          <w:p w14:paraId="12F9F7CC" w14:textId="3D89271C" w:rsidR="00820F7B" w:rsidRPr="00C24E86" w:rsidRDefault="00BA3A85" w:rsidP="00AA4176">
            <w:pPr>
              <w:pStyle w:val="ListParagraph"/>
              <w:numPr>
                <w:ilvl w:val="0"/>
                <w:numId w:val="17"/>
              </w:numPr>
              <w:spacing w:after="240"/>
              <w:ind w:left="360"/>
              <w:rPr>
                <w:b/>
                <w:lang w:val="en-US"/>
              </w:rPr>
            </w:pPr>
            <w:r w:rsidRPr="00C24E86">
              <w:rPr>
                <w:lang w:val="en-US"/>
              </w:rPr>
              <w:t>Example: The Dutch Screening Registry</w:t>
            </w:r>
            <w:r w:rsidR="00C24E86" w:rsidRPr="00C24E86">
              <w:rPr>
                <w:lang w:val="en-US"/>
              </w:rPr>
              <w:t xml:space="preserve"> - </w:t>
            </w:r>
            <w:r w:rsidR="00AA4176" w:rsidRPr="00C24E86">
              <w:rPr>
                <w:b/>
                <w:lang w:val="en-US"/>
              </w:rPr>
              <w:t xml:space="preserve">Harald Dannenberg </w:t>
            </w:r>
          </w:p>
        </w:tc>
      </w:tr>
      <w:tr w:rsidR="003F01BC" w:rsidRPr="005D7406" w14:paraId="00E41703" w14:textId="77777777" w:rsidTr="003B6436">
        <w:tc>
          <w:tcPr>
            <w:tcW w:w="1345" w:type="dxa"/>
            <w:vAlign w:val="center"/>
          </w:tcPr>
          <w:p w14:paraId="1F69DB2B" w14:textId="0C5E97AA" w:rsidR="003F01BC" w:rsidRPr="00B92194" w:rsidRDefault="003F01BC" w:rsidP="00AA4176">
            <w:pPr>
              <w:ind w:right="-65"/>
              <w:rPr>
                <w:rFonts w:ascii="Calibri" w:eastAsia="Times New Roman" w:hAnsi="Calibri"/>
                <w:szCs w:val="22"/>
                <w:lang w:val="en-GB"/>
              </w:rPr>
            </w:pPr>
            <w:r>
              <w:rPr>
                <w:rFonts w:ascii="Calibri" w:eastAsia="Times New Roman" w:hAnsi="Calibri"/>
                <w:szCs w:val="22"/>
                <w:lang w:val="en-GB"/>
              </w:rPr>
              <w:t>1</w:t>
            </w:r>
            <w:r w:rsidR="00AA4176">
              <w:rPr>
                <w:rFonts w:ascii="Calibri" w:eastAsia="Times New Roman" w:hAnsi="Calibri"/>
                <w:szCs w:val="22"/>
                <w:lang w:val="en-GB"/>
              </w:rPr>
              <w:t>0</w:t>
            </w:r>
            <w:r>
              <w:rPr>
                <w:rFonts w:ascii="Calibri" w:eastAsia="Times New Roman" w:hAnsi="Calibri"/>
                <w:szCs w:val="22"/>
                <w:lang w:val="en-GB"/>
              </w:rPr>
              <w:t>:</w:t>
            </w:r>
            <w:r w:rsidR="00AA4176">
              <w:rPr>
                <w:rFonts w:ascii="Calibri" w:eastAsia="Times New Roman" w:hAnsi="Calibri"/>
                <w:szCs w:val="22"/>
                <w:lang w:val="en-GB"/>
              </w:rPr>
              <w:t>3</w:t>
            </w:r>
            <w:r>
              <w:rPr>
                <w:rFonts w:ascii="Calibri" w:eastAsia="Times New Roman" w:hAnsi="Calibri"/>
                <w:szCs w:val="22"/>
                <w:lang w:val="en-GB"/>
              </w:rPr>
              <w:t>0-11:</w:t>
            </w:r>
            <w:r w:rsidR="00AA4176">
              <w:rPr>
                <w:rFonts w:ascii="Calibri" w:eastAsia="Times New Roman" w:hAnsi="Calibri"/>
                <w:szCs w:val="22"/>
                <w:lang w:val="en-GB"/>
              </w:rPr>
              <w:t>0</w:t>
            </w:r>
            <w:r>
              <w:rPr>
                <w:rFonts w:ascii="Calibri" w:eastAsia="Times New Roman" w:hAnsi="Calibri"/>
                <w:szCs w:val="22"/>
                <w:lang w:val="en-GB"/>
              </w:rPr>
              <w:t>0</w:t>
            </w:r>
          </w:p>
        </w:tc>
        <w:tc>
          <w:tcPr>
            <w:tcW w:w="8820" w:type="dxa"/>
            <w:vAlign w:val="center"/>
          </w:tcPr>
          <w:p w14:paraId="3B09C555" w14:textId="77777777" w:rsidR="003F01BC" w:rsidRPr="004C3539" w:rsidRDefault="003F01BC" w:rsidP="003F01BC">
            <w:pPr>
              <w:jc w:val="center"/>
              <w:rPr>
                <w:rFonts w:ascii="Calibri" w:eastAsia="Times New Roman" w:hAnsi="Calibri"/>
                <w:i/>
                <w:szCs w:val="22"/>
                <w:lang w:val="en-GB"/>
              </w:rPr>
            </w:pPr>
            <w:r w:rsidRPr="004C3539">
              <w:rPr>
                <w:rFonts w:ascii="Calibri" w:eastAsia="Times New Roman" w:hAnsi="Calibri"/>
                <w:i/>
                <w:szCs w:val="22"/>
                <w:lang w:val="en-GB"/>
              </w:rPr>
              <w:t>Coffee break</w:t>
            </w:r>
          </w:p>
        </w:tc>
      </w:tr>
      <w:tr w:rsidR="00393CC0" w:rsidRPr="002D2241" w14:paraId="603D3DD2" w14:textId="77777777" w:rsidTr="00214A09">
        <w:tc>
          <w:tcPr>
            <w:tcW w:w="1345" w:type="dxa"/>
          </w:tcPr>
          <w:p w14:paraId="1589061B" w14:textId="24056A5C" w:rsidR="00393CC0" w:rsidRDefault="00393CC0" w:rsidP="003F01B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11.00-11.45</w:t>
            </w:r>
          </w:p>
        </w:tc>
        <w:tc>
          <w:tcPr>
            <w:tcW w:w="8820" w:type="dxa"/>
          </w:tcPr>
          <w:p w14:paraId="617048DD" w14:textId="4AFC497B" w:rsidR="00442734" w:rsidRDefault="00442734" w:rsidP="00442734">
            <w:pPr>
              <w:rPr>
                <w:lang w:val="en-US"/>
              </w:rPr>
            </w:pPr>
            <w:r>
              <w:rPr>
                <w:lang w:val="en-US"/>
              </w:rPr>
              <w:t>5. Break-out sessions</w:t>
            </w:r>
            <w:r w:rsidR="002A6BC9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="002A6BC9">
              <w:rPr>
                <w:lang w:val="en-US"/>
              </w:rPr>
              <w:t>M</w:t>
            </w:r>
            <w:r>
              <w:rPr>
                <w:lang w:val="en-US"/>
              </w:rPr>
              <w:t>onitoring</w:t>
            </w:r>
          </w:p>
          <w:p w14:paraId="2BA821B3" w14:textId="77777777" w:rsidR="00442734" w:rsidRDefault="00442734" w:rsidP="00442734">
            <w:pPr>
              <w:rPr>
                <w:lang w:val="en-US"/>
              </w:rPr>
            </w:pPr>
            <w:r>
              <w:rPr>
                <w:lang w:val="en-US"/>
              </w:rPr>
              <w:t>How to collect data in case there are no or incomplete registries?</w:t>
            </w:r>
          </w:p>
          <w:p w14:paraId="6C219A94" w14:textId="1D8434D6" w:rsidR="00442734" w:rsidRDefault="00442734" w:rsidP="00442734">
            <w:pPr>
              <w:rPr>
                <w:lang w:val="en-US"/>
              </w:rPr>
            </w:pPr>
            <w:r>
              <w:rPr>
                <w:lang w:val="en-US"/>
              </w:rPr>
              <w:t>Which indicators are important</w:t>
            </w:r>
            <w:r w:rsidR="0059048C">
              <w:rPr>
                <w:lang w:val="en-US"/>
              </w:rPr>
              <w:t>?</w:t>
            </w:r>
          </w:p>
          <w:p w14:paraId="603415B3" w14:textId="4FC96388" w:rsidR="00442734" w:rsidRDefault="00442734" w:rsidP="00442734">
            <w:pPr>
              <w:rPr>
                <w:lang w:val="en-US"/>
              </w:rPr>
            </w:pPr>
            <w:r>
              <w:rPr>
                <w:lang w:val="en-US"/>
              </w:rPr>
              <w:t xml:space="preserve">Examples of a few countries, followed by discussions </w:t>
            </w:r>
          </w:p>
          <w:p w14:paraId="284DD31E" w14:textId="5E95AF20" w:rsidR="00393CC0" w:rsidRDefault="00442734" w:rsidP="0026356E">
            <w:pPr>
              <w:rPr>
                <w:lang w:val="en-US"/>
              </w:rPr>
            </w:pPr>
            <w:r w:rsidRPr="002D2241">
              <w:rPr>
                <w:lang w:val="en-US"/>
              </w:rPr>
              <w:t xml:space="preserve">Moderators: Carlo </w:t>
            </w:r>
            <w:proofErr w:type="spellStart"/>
            <w:r w:rsidRPr="002D2241">
              <w:rPr>
                <w:lang w:val="en-US"/>
              </w:rPr>
              <w:t>Senore</w:t>
            </w:r>
            <w:proofErr w:type="spellEnd"/>
            <w:r w:rsidRPr="002D2241">
              <w:rPr>
                <w:lang w:val="en-US"/>
              </w:rPr>
              <w:t>, Ur</w:t>
            </w:r>
            <w:r w:rsidR="0059048C" w:rsidRPr="002D2241">
              <w:rPr>
                <w:rFonts w:cstheme="minorHAnsi"/>
                <w:lang w:val="en-US"/>
              </w:rPr>
              <w:t>š</w:t>
            </w:r>
            <w:r w:rsidRPr="002D2241">
              <w:rPr>
                <w:lang w:val="en-US"/>
              </w:rPr>
              <w:t xml:space="preserve">ka </w:t>
            </w:r>
            <w:proofErr w:type="spellStart"/>
            <w:r w:rsidRPr="002D2241">
              <w:rPr>
                <w:lang w:val="en-US"/>
              </w:rPr>
              <w:t>Ivanu</w:t>
            </w:r>
            <w:r w:rsidR="0059048C" w:rsidRPr="002D2241">
              <w:rPr>
                <w:rFonts w:cstheme="minorHAnsi"/>
                <w:lang w:val="en-US"/>
              </w:rPr>
              <w:t>š</w:t>
            </w:r>
            <w:proofErr w:type="spellEnd"/>
          </w:p>
          <w:p w14:paraId="7A6DC576" w14:textId="49BE65A2" w:rsidR="0026356E" w:rsidRPr="0026356E" w:rsidRDefault="0026356E" w:rsidP="0026356E">
            <w:pPr>
              <w:rPr>
                <w:lang w:val="en-US"/>
              </w:rPr>
            </w:pPr>
          </w:p>
        </w:tc>
      </w:tr>
      <w:tr w:rsidR="00393CC0" w:rsidRPr="002D2241" w14:paraId="5CD1D4AE" w14:textId="77777777" w:rsidTr="004613AF">
        <w:tc>
          <w:tcPr>
            <w:tcW w:w="1345" w:type="dxa"/>
          </w:tcPr>
          <w:p w14:paraId="3B7615A3" w14:textId="30A872CD" w:rsidR="00393CC0" w:rsidRDefault="00393CC0" w:rsidP="0044273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11.45-12.</w:t>
            </w:r>
            <w:r w:rsidR="00442734">
              <w:rPr>
                <w:lang w:val="en-US"/>
              </w:rPr>
              <w:t>30</w:t>
            </w:r>
          </w:p>
        </w:tc>
        <w:tc>
          <w:tcPr>
            <w:tcW w:w="8820" w:type="dxa"/>
          </w:tcPr>
          <w:p w14:paraId="6A48367C" w14:textId="09061C88" w:rsidR="00442734" w:rsidRDefault="00442734" w:rsidP="002A6BC9">
            <w:pPr>
              <w:rPr>
                <w:lang w:val="en-US"/>
              </w:rPr>
            </w:pPr>
            <w:r>
              <w:rPr>
                <w:lang w:val="en-US"/>
              </w:rPr>
              <w:t xml:space="preserve">6. Screening is more than testing </w:t>
            </w:r>
          </w:p>
          <w:p w14:paraId="56101E1A" w14:textId="0F86FDF3" w:rsidR="00442734" w:rsidRDefault="00C75B0D" w:rsidP="00442734">
            <w:pPr>
              <w:pStyle w:val="ListParagraph"/>
              <w:numPr>
                <w:ilvl w:val="0"/>
                <w:numId w:val="18"/>
              </w:numPr>
              <w:spacing w:after="240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D</w:t>
            </w:r>
            <w:r w:rsidRPr="00BD1656">
              <w:rPr>
                <w:rFonts w:eastAsia="Times New Roman"/>
                <w:lang w:val="en-US"/>
              </w:rPr>
              <w:t xml:space="preserve">ifference between just testing and a good screening </w:t>
            </w:r>
            <w:proofErr w:type="spellStart"/>
            <w:r w:rsidRPr="00BD1656">
              <w:rPr>
                <w:rFonts w:eastAsia="Times New Roman"/>
                <w:lang w:val="en-US"/>
              </w:rPr>
              <w:t>programme</w:t>
            </w:r>
            <w:proofErr w:type="spellEnd"/>
            <w:r w:rsidRPr="00BD1656">
              <w:rPr>
                <w:rFonts w:eastAsia="Times New Roman"/>
                <w:lang w:val="en-US"/>
              </w:rPr>
              <w:t xml:space="preserve"> with adequate follow-up</w:t>
            </w:r>
            <w:r>
              <w:rPr>
                <w:rFonts w:eastAsia="Times New Roman"/>
                <w:lang w:val="en-US"/>
              </w:rPr>
              <w:t xml:space="preserve"> </w:t>
            </w:r>
            <w:r w:rsidRPr="00562565">
              <w:rPr>
                <w:rFonts w:eastAsia="Times New Roman"/>
                <w:b/>
                <w:lang w:val="en-US"/>
              </w:rPr>
              <w:t>(WHO)</w:t>
            </w:r>
          </w:p>
          <w:p w14:paraId="094CA7E6" w14:textId="77805190" w:rsidR="00393CC0" w:rsidRDefault="00442734" w:rsidP="00442734">
            <w:pPr>
              <w:pStyle w:val="ListParagraph"/>
              <w:numPr>
                <w:ilvl w:val="0"/>
                <w:numId w:val="18"/>
              </w:numPr>
              <w:spacing w:after="240"/>
              <w:rPr>
                <w:lang w:val="en-US"/>
              </w:rPr>
            </w:pPr>
            <w:r>
              <w:rPr>
                <w:lang w:val="en-US"/>
              </w:rPr>
              <w:t>Q</w:t>
            </w:r>
            <w:r w:rsidRPr="00C24E86">
              <w:rPr>
                <w:lang w:val="en-US"/>
              </w:rPr>
              <w:t>uiz about good practice of screening</w:t>
            </w:r>
            <w:r>
              <w:rPr>
                <w:lang w:val="en-US"/>
              </w:rPr>
              <w:t>, including examples</w:t>
            </w:r>
            <w:r w:rsidRPr="00C24E86">
              <w:rPr>
                <w:lang w:val="en-US"/>
              </w:rPr>
              <w:t xml:space="preserve"> </w:t>
            </w:r>
            <w:r w:rsidRPr="00C24E86">
              <w:rPr>
                <w:b/>
                <w:lang w:val="en-US"/>
              </w:rPr>
              <w:t>(EMC)</w:t>
            </w:r>
          </w:p>
        </w:tc>
      </w:tr>
      <w:tr w:rsidR="00393CC0" w:rsidRPr="00393CC0" w14:paraId="16522237" w14:textId="77777777" w:rsidTr="004613AF">
        <w:tc>
          <w:tcPr>
            <w:tcW w:w="1345" w:type="dxa"/>
          </w:tcPr>
          <w:p w14:paraId="6708EDAF" w14:textId="435994C8" w:rsidR="00393CC0" w:rsidRDefault="00393CC0" w:rsidP="0044273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12.</w:t>
            </w:r>
            <w:r w:rsidR="00442734">
              <w:rPr>
                <w:lang w:val="en-US"/>
              </w:rPr>
              <w:t>30</w:t>
            </w:r>
            <w:r>
              <w:rPr>
                <w:lang w:val="en-US"/>
              </w:rPr>
              <w:t>-13.00</w:t>
            </w:r>
          </w:p>
        </w:tc>
        <w:tc>
          <w:tcPr>
            <w:tcW w:w="8820" w:type="dxa"/>
          </w:tcPr>
          <w:p w14:paraId="1F4858FD" w14:textId="6C203B63" w:rsidR="00442734" w:rsidRDefault="00442734" w:rsidP="00442734">
            <w:pPr>
              <w:rPr>
                <w:lang w:val="en-US"/>
              </w:rPr>
            </w:pPr>
            <w:r>
              <w:rPr>
                <w:lang w:val="en-US"/>
              </w:rPr>
              <w:t xml:space="preserve">7. Governance and </w:t>
            </w:r>
            <w:r w:rsidRPr="0049221A">
              <w:rPr>
                <w:lang w:val="en-US"/>
              </w:rPr>
              <w:t xml:space="preserve">Legal requirements for organized screening and guidelines </w:t>
            </w:r>
            <w:r>
              <w:rPr>
                <w:lang w:val="en-US"/>
              </w:rPr>
              <w:t>-</w:t>
            </w:r>
            <w:r w:rsidRPr="0049221A">
              <w:rPr>
                <w:lang w:val="en-US"/>
              </w:rPr>
              <w:t xml:space="preserve"> Slovenian experience </w:t>
            </w:r>
          </w:p>
          <w:p w14:paraId="358AAF3D" w14:textId="77777777" w:rsidR="00442734" w:rsidRPr="0049221A" w:rsidRDefault="00442734" w:rsidP="00442734">
            <w:pPr>
              <w:rPr>
                <w:lang w:val="en-US"/>
              </w:rPr>
            </w:pPr>
            <w:r w:rsidRPr="0049221A">
              <w:rPr>
                <w:b/>
                <w:lang w:val="en-US"/>
              </w:rPr>
              <w:t>Tatjana Kofol Bric</w:t>
            </w:r>
          </w:p>
          <w:p w14:paraId="5C933481" w14:textId="6D964D69" w:rsidR="00393CC0" w:rsidRDefault="00393CC0" w:rsidP="00393CC0">
            <w:pPr>
              <w:rPr>
                <w:lang w:val="en-US"/>
              </w:rPr>
            </w:pPr>
          </w:p>
        </w:tc>
      </w:tr>
      <w:tr w:rsidR="00DD1C03" w:rsidRPr="00393CC0" w14:paraId="4DBF29A8" w14:textId="77777777" w:rsidTr="003B6436">
        <w:tc>
          <w:tcPr>
            <w:tcW w:w="1345" w:type="dxa"/>
            <w:vAlign w:val="center"/>
          </w:tcPr>
          <w:p w14:paraId="4F1FD13F" w14:textId="77777777" w:rsidR="00DD1C03" w:rsidRPr="00B92194" w:rsidRDefault="00DD1C03" w:rsidP="00DD1C03">
            <w:pPr>
              <w:ind w:right="-65"/>
              <w:rPr>
                <w:rFonts w:ascii="Calibri" w:eastAsia="Times New Roman" w:hAnsi="Calibri"/>
                <w:szCs w:val="22"/>
                <w:lang w:val="en-GB"/>
              </w:rPr>
            </w:pPr>
            <w:r w:rsidRPr="00B92194">
              <w:rPr>
                <w:rFonts w:ascii="Calibri" w:eastAsia="Times New Roman" w:hAnsi="Calibri"/>
                <w:szCs w:val="22"/>
                <w:lang w:val="en-GB"/>
              </w:rPr>
              <w:t>13.</w:t>
            </w:r>
            <w:r>
              <w:rPr>
                <w:rFonts w:ascii="Calibri" w:eastAsia="Times New Roman" w:hAnsi="Calibri"/>
                <w:szCs w:val="22"/>
                <w:lang w:val="en-GB"/>
              </w:rPr>
              <w:t>0</w:t>
            </w:r>
            <w:r w:rsidRPr="00B92194">
              <w:rPr>
                <w:rFonts w:ascii="Calibri" w:eastAsia="Times New Roman" w:hAnsi="Calibri"/>
                <w:szCs w:val="22"/>
                <w:lang w:val="en-GB"/>
              </w:rPr>
              <w:t>0-14.</w:t>
            </w:r>
            <w:r>
              <w:rPr>
                <w:rFonts w:ascii="Calibri" w:eastAsia="Times New Roman" w:hAnsi="Calibri"/>
                <w:szCs w:val="22"/>
                <w:lang w:val="en-GB"/>
              </w:rPr>
              <w:t>0</w:t>
            </w:r>
            <w:r w:rsidRPr="00B92194">
              <w:rPr>
                <w:rFonts w:ascii="Calibri" w:eastAsia="Times New Roman" w:hAnsi="Calibri"/>
                <w:szCs w:val="22"/>
                <w:lang w:val="en-GB"/>
              </w:rPr>
              <w:t>0</w:t>
            </w:r>
          </w:p>
        </w:tc>
        <w:tc>
          <w:tcPr>
            <w:tcW w:w="8820" w:type="dxa"/>
            <w:vAlign w:val="center"/>
          </w:tcPr>
          <w:p w14:paraId="12AB393A" w14:textId="77777777" w:rsidR="00DD1C03" w:rsidRPr="004C3539" w:rsidRDefault="00DD1C03" w:rsidP="00761CCE">
            <w:pPr>
              <w:jc w:val="center"/>
              <w:rPr>
                <w:rFonts w:ascii="Calibri" w:eastAsia="Times New Roman" w:hAnsi="Calibri"/>
                <w:i/>
                <w:szCs w:val="22"/>
                <w:lang w:val="en-GB"/>
              </w:rPr>
            </w:pPr>
            <w:r w:rsidRPr="004C3539">
              <w:rPr>
                <w:rFonts w:ascii="Calibri" w:eastAsia="Times New Roman" w:hAnsi="Calibri"/>
                <w:i/>
                <w:szCs w:val="22"/>
                <w:lang w:val="en-GB"/>
              </w:rPr>
              <w:t>Lunch break</w:t>
            </w:r>
          </w:p>
        </w:tc>
      </w:tr>
      <w:tr w:rsidR="003F01BC" w:rsidRPr="002D2241" w14:paraId="4E2A2A3D" w14:textId="77777777" w:rsidTr="003B6436">
        <w:tc>
          <w:tcPr>
            <w:tcW w:w="1345" w:type="dxa"/>
          </w:tcPr>
          <w:p w14:paraId="39ADE5BA" w14:textId="77777777" w:rsidR="003F01BC" w:rsidRDefault="003F01BC" w:rsidP="00DD1C0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D1C03">
              <w:rPr>
                <w:lang w:val="en-US"/>
              </w:rPr>
              <w:t>4</w:t>
            </w:r>
            <w:r>
              <w:rPr>
                <w:lang w:val="en-US"/>
              </w:rPr>
              <w:t>.00</w:t>
            </w:r>
            <w:r w:rsidR="00493C36">
              <w:rPr>
                <w:lang w:val="en-US"/>
              </w:rPr>
              <w:t>-15:30</w:t>
            </w:r>
          </w:p>
        </w:tc>
        <w:tc>
          <w:tcPr>
            <w:tcW w:w="8820" w:type="dxa"/>
          </w:tcPr>
          <w:p w14:paraId="5F52E649" w14:textId="68060B0B" w:rsidR="0049221A" w:rsidRPr="00C70360" w:rsidRDefault="003C35B9" w:rsidP="00761CC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493C36" w:rsidRPr="00C70360">
              <w:rPr>
                <w:lang w:val="en-US"/>
              </w:rPr>
              <w:t>.</w:t>
            </w:r>
            <w:r w:rsidR="00820F7B" w:rsidRPr="00C70360">
              <w:rPr>
                <w:lang w:val="en-US"/>
              </w:rPr>
              <w:t xml:space="preserve"> Evaluati</w:t>
            </w:r>
            <w:r w:rsidR="00774C5C" w:rsidRPr="00C70360">
              <w:rPr>
                <w:lang w:val="en-US"/>
              </w:rPr>
              <w:t>on</w:t>
            </w:r>
            <w:r w:rsidR="0049221A" w:rsidRPr="00C70360">
              <w:rPr>
                <w:lang w:val="en-US"/>
              </w:rPr>
              <w:t xml:space="preserve"> of screening </w:t>
            </w:r>
            <w:proofErr w:type="spellStart"/>
            <w:r w:rsidR="0049221A" w:rsidRPr="00C70360">
              <w:rPr>
                <w:lang w:val="en-US"/>
              </w:rPr>
              <w:t>programmes</w:t>
            </w:r>
            <w:proofErr w:type="spellEnd"/>
          </w:p>
          <w:p w14:paraId="65139C7F" w14:textId="29A4C2B4" w:rsidR="0049221A" w:rsidRPr="001E0D81" w:rsidRDefault="0049221A" w:rsidP="001E0D81">
            <w:pPr>
              <w:pStyle w:val="ListParagraph"/>
              <w:numPr>
                <w:ilvl w:val="0"/>
                <w:numId w:val="20"/>
              </w:numPr>
              <w:spacing w:after="240"/>
              <w:rPr>
                <w:b/>
                <w:lang w:val="en-US"/>
              </w:rPr>
            </w:pPr>
            <w:r w:rsidRPr="001E0D81">
              <w:rPr>
                <w:lang w:val="en-US"/>
              </w:rPr>
              <w:t>Models to evaluate screening</w:t>
            </w:r>
            <w:r w:rsidR="00761CCE" w:rsidRPr="001E0D81">
              <w:rPr>
                <w:lang w:val="en-US"/>
              </w:rPr>
              <w:t xml:space="preserve"> </w:t>
            </w:r>
            <w:r w:rsidR="00C24E86" w:rsidRPr="001E0D81">
              <w:rPr>
                <w:lang w:val="en-US"/>
              </w:rPr>
              <w:t xml:space="preserve">- </w:t>
            </w:r>
            <w:r w:rsidRPr="001E0D81">
              <w:rPr>
                <w:b/>
                <w:lang w:val="en-US"/>
              </w:rPr>
              <w:t>Iris Lansdorp-Vogelaar</w:t>
            </w:r>
          </w:p>
          <w:p w14:paraId="5C78F401" w14:textId="03D64847" w:rsidR="0049221A" w:rsidRPr="001E0D81" w:rsidRDefault="0049221A" w:rsidP="001E0D81">
            <w:pPr>
              <w:pStyle w:val="ListParagraph"/>
              <w:numPr>
                <w:ilvl w:val="0"/>
                <w:numId w:val="20"/>
              </w:numPr>
              <w:spacing w:after="240"/>
              <w:rPr>
                <w:b/>
                <w:lang w:val="en-US"/>
              </w:rPr>
            </w:pPr>
            <w:r w:rsidRPr="001E0D81">
              <w:rPr>
                <w:lang w:val="en-US"/>
              </w:rPr>
              <w:t>Modelling cancer screening in Georgia, Romania and Montenegro</w:t>
            </w:r>
            <w:r w:rsidR="00761CCE" w:rsidRPr="001E0D81">
              <w:rPr>
                <w:lang w:val="en-US"/>
              </w:rPr>
              <w:t xml:space="preserve"> </w:t>
            </w:r>
            <w:r w:rsidR="00C24E86" w:rsidRPr="001E0D81">
              <w:rPr>
                <w:lang w:val="en-US"/>
              </w:rPr>
              <w:t xml:space="preserve">- </w:t>
            </w:r>
            <w:r w:rsidRPr="001E0D81">
              <w:rPr>
                <w:b/>
                <w:lang w:val="en-US"/>
              </w:rPr>
              <w:t xml:space="preserve">Abyan Irzaldy </w:t>
            </w:r>
          </w:p>
          <w:p w14:paraId="508A2952" w14:textId="49F6C02C" w:rsidR="0049221A" w:rsidRPr="001E0D81" w:rsidRDefault="0049221A" w:rsidP="001E0D81">
            <w:pPr>
              <w:pStyle w:val="ListParagraph"/>
              <w:numPr>
                <w:ilvl w:val="0"/>
                <w:numId w:val="20"/>
              </w:numPr>
              <w:spacing w:after="240"/>
              <w:rPr>
                <w:lang w:val="en-US"/>
              </w:rPr>
            </w:pPr>
            <w:r w:rsidRPr="001E0D81">
              <w:rPr>
                <w:lang w:val="en-US"/>
              </w:rPr>
              <w:t>Examples:</w:t>
            </w:r>
          </w:p>
          <w:p w14:paraId="5F600794" w14:textId="22D29324" w:rsidR="002F4D16" w:rsidRPr="001E0D81" w:rsidRDefault="0049221A" w:rsidP="002A6BC9">
            <w:pPr>
              <w:pStyle w:val="ListParagraph"/>
              <w:numPr>
                <w:ilvl w:val="1"/>
                <w:numId w:val="20"/>
              </w:numPr>
              <w:spacing w:after="240"/>
              <w:rPr>
                <w:lang w:val="en-US"/>
              </w:rPr>
            </w:pPr>
            <w:r w:rsidRPr="001E0D81">
              <w:rPr>
                <w:lang w:val="en-US"/>
              </w:rPr>
              <w:t>Slovenia: implementing HPV screening</w:t>
            </w:r>
            <w:r w:rsidR="002F4D16" w:rsidRPr="001E0D81">
              <w:rPr>
                <w:lang w:val="en-US"/>
              </w:rPr>
              <w:t xml:space="preserve"> </w:t>
            </w:r>
            <w:r w:rsidR="001E0D81">
              <w:rPr>
                <w:lang w:val="en-US"/>
              </w:rPr>
              <w:t xml:space="preserve">- </w:t>
            </w:r>
            <w:r w:rsidR="002A5FEA" w:rsidRPr="001E0D81">
              <w:rPr>
                <w:b/>
                <w:lang w:val="en-US"/>
              </w:rPr>
              <w:t>Erik</w:t>
            </w:r>
            <w:r w:rsidR="001E0D81" w:rsidRPr="001E0D81">
              <w:rPr>
                <w:b/>
                <w:lang w:val="en-US"/>
              </w:rPr>
              <w:t xml:space="preserve"> Jansen</w:t>
            </w:r>
          </w:p>
          <w:p w14:paraId="020F9BFA" w14:textId="3BA14A72" w:rsidR="0049221A" w:rsidRPr="001E0D81" w:rsidRDefault="0049221A" w:rsidP="002A6BC9">
            <w:pPr>
              <w:pStyle w:val="ListParagraph"/>
              <w:numPr>
                <w:ilvl w:val="1"/>
                <w:numId w:val="20"/>
              </w:numPr>
              <w:spacing w:after="240"/>
              <w:rPr>
                <w:lang w:val="en-US"/>
              </w:rPr>
            </w:pPr>
            <w:r w:rsidRPr="001E0D81">
              <w:rPr>
                <w:lang w:val="en-US"/>
              </w:rPr>
              <w:t>Slovakia</w:t>
            </w:r>
            <w:r w:rsidR="002A5FEA" w:rsidRPr="001E0D81">
              <w:rPr>
                <w:lang w:val="en-US"/>
              </w:rPr>
              <w:t xml:space="preserve">: cost-effectiveness of colorectal cancer screening </w:t>
            </w:r>
            <w:r w:rsidR="00BD7F4D">
              <w:rPr>
                <w:lang w:val="en-US"/>
              </w:rPr>
              <w:t xml:space="preserve">- </w:t>
            </w:r>
            <w:r w:rsidR="00FF63A6" w:rsidRPr="00BD7F4D">
              <w:rPr>
                <w:b/>
                <w:lang w:val="en-US"/>
              </w:rPr>
              <w:t xml:space="preserve">Robert </w:t>
            </w:r>
            <w:r w:rsidR="002A5FEA" w:rsidRPr="00BD7F4D">
              <w:rPr>
                <w:b/>
                <w:lang w:val="en-US"/>
              </w:rPr>
              <w:t>Babela</w:t>
            </w:r>
          </w:p>
          <w:p w14:paraId="7BE2FDA9" w14:textId="1CA859D0" w:rsidR="00493C36" w:rsidRPr="001E0D81" w:rsidRDefault="00C803B8" w:rsidP="002D2241">
            <w:pPr>
              <w:pStyle w:val="ListParagraph"/>
              <w:numPr>
                <w:ilvl w:val="1"/>
                <w:numId w:val="20"/>
              </w:numPr>
              <w:spacing w:after="240"/>
              <w:rPr>
                <w:lang w:val="en-US"/>
              </w:rPr>
            </w:pPr>
            <w:r w:rsidRPr="001E0D81">
              <w:rPr>
                <w:lang w:val="en-US"/>
              </w:rPr>
              <w:t xml:space="preserve">Italy: cost-effectiveness of adding mobile units </w:t>
            </w:r>
            <w:r w:rsidR="002D2241">
              <w:rPr>
                <w:lang w:val="en-US"/>
              </w:rPr>
              <w:t>–</w:t>
            </w:r>
            <w:r w:rsidR="00BD7F4D">
              <w:rPr>
                <w:lang w:val="en-US"/>
              </w:rPr>
              <w:t xml:space="preserve"> </w:t>
            </w:r>
            <w:r w:rsidRPr="00BD7F4D">
              <w:rPr>
                <w:b/>
                <w:lang w:val="en-US"/>
              </w:rPr>
              <w:t>Eveline</w:t>
            </w:r>
            <w:r w:rsidR="002D2241">
              <w:rPr>
                <w:b/>
                <w:lang w:val="en-US"/>
              </w:rPr>
              <w:t xml:space="preserve"> Heijnsdijk</w:t>
            </w:r>
            <w:bookmarkStart w:id="0" w:name="_GoBack"/>
            <w:bookmarkEnd w:id="0"/>
          </w:p>
        </w:tc>
      </w:tr>
      <w:tr w:rsidR="00493C36" w:rsidRPr="003F01BC" w14:paraId="2EF704B1" w14:textId="77777777" w:rsidTr="003B6436">
        <w:tc>
          <w:tcPr>
            <w:tcW w:w="1345" w:type="dxa"/>
            <w:vAlign w:val="center"/>
          </w:tcPr>
          <w:p w14:paraId="42A34B17" w14:textId="77777777" w:rsidR="00493C36" w:rsidRPr="00DA046F" w:rsidRDefault="00493C36" w:rsidP="00493C36">
            <w:pPr>
              <w:ind w:right="-65"/>
              <w:rPr>
                <w:rFonts w:ascii="Calibri" w:eastAsia="Times New Roman" w:hAnsi="Calibri"/>
                <w:szCs w:val="22"/>
                <w:lang w:val="en-GB"/>
              </w:rPr>
            </w:pPr>
            <w:r>
              <w:rPr>
                <w:rFonts w:ascii="Calibri" w:eastAsia="Times New Roman" w:hAnsi="Calibri"/>
                <w:szCs w:val="22"/>
                <w:lang w:val="en-GB"/>
              </w:rPr>
              <w:t>15:30-16</w:t>
            </w:r>
            <w:r w:rsidRPr="00DA046F">
              <w:rPr>
                <w:rFonts w:ascii="Calibri" w:eastAsia="Times New Roman" w:hAnsi="Calibri"/>
                <w:szCs w:val="22"/>
                <w:lang w:val="en-GB"/>
              </w:rPr>
              <w:t>.</w:t>
            </w:r>
            <w:r>
              <w:rPr>
                <w:rFonts w:ascii="Calibri" w:eastAsia="Times New Roman" w:hAnsi="Calibri"/>
                <w:szCs w:val="22"/>
                <w:lang w:val="en-GB"/>
              </w:rPr>
              <w:t>00</w:t>
            </w:r>
          </w:p>
        </w:tc>
        <w:tc>
          <w:tcPr>
            <w:tcW w:w="8820" w:type="dxa"/>
            <w:vAlign w:val="center"/>
          </w:tcPr>
          <w:p w14:paraId="0D847E89" w14:textId="77777777" w:rsidR="00493C36" w:rsidRPr="00BC183C" w:rsidRDefault="00493C36" w:rsidP="00761CCE">
            <w:pPr>
              <w:jc w:val="center"/>
              <w:rPr>
                <w:rFonts w:ascii="Calibri" w:eastAsia="Times New Roman" w:hAnsi="Calibri"/>
                <w:b/>
                <w:i/>
                <w:szCs w:val="22"/>
                <w:lang w:val="en-GB"/>
              </w:rPr>
            </w:pPr>
            <w:r w:rsidRPr="00BC183C">
              <w:rPr>
                <w:rFonts w:ascii="Calibri" w:eastAsia="Times New Roman" w:hAnsi="Calibri"/>
                <w:i/>
                <w:szCs w:val="22"/>
                <w:lang w:val="en-GB"/>
              </w:rPr>
              <w:t>Coffee break</w:t>
            </w:r>
          </w:p>
        </w:tc>
      </w:tr>
      <w:tr w:rsidR="003F01BC" w:rsidRPr="002D2241" w14:paraId="20E6CB0A" w14:textId="77777777" w:rsidTr="003B6436">
        <w:tc>
          <w:tcPr>
            <w:tcW w:w="1345" w:type="dxa"/>
          </w:tcPr>
          <w:p w14:paraId="0B581150" w14:textId="77777777" w:rsidR="00493C36" w:rsidRDefault="00493C36" w:rsidP="00340F8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16.00-17.30</w:t>
            </w:r>
          </w:p>
        </w:tc>
        <w:tc>
          <w:tcPr>
            <w:tcW w:w="8820" w:type="dxa"/>
          </w:tcPr>
          <w:p w14:paraId="5A8FBF23" w14:textId="4B9BD28B" w:rsidR="00A651F7" w:rsidRDefault="003C35B9" w:rsidP="00761CC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A651F7">
              <w:rPr>
                <w:lang w:val="en-US"/>
              </w:rPr>
              <w:t xml:space="preserve">. </w:t>
            </w:r>
            <w:r w:rsidR="002A6BC9">
              <w:rPr>
                <w:lang w:val="en-US"/>
              </w:rPr>
              <w:t xml:space="preserve">Break-out sessions: </w:t>
            </w:r>
            <w:r w:rsidR="005D7406">
              <w:rPr>
                <w:lang w:val="en-US"/>
              </w:rPr>
              <w:t>Introduction in w</w:t>
            </w:r>
            <w:r w:rsidR="00A651F7">
              <w:rPr>
                <w:lang w:val="en-US"/>
              </w:rPr>
              <w:t>orking with evaluation tool</w:t>
            </w:r>
          </w:p>
          <w:p w14:paraId="17246607" w14:textId="79583327" w:rsidR="00493C36" w:rsidRDefault="00FD19F0" w:rsidP="00761CCE">
            <w:pPr>
              <w:rPr>
                <w:lang w:val="en-US"/>
              </w:rPr>
            </w:pPr>
            <w:r>
              <w:rPr>
                <w:lang w:val="en-US"/>
              </w:rPr>
              <w:t xml:space="preserve">Demonstration </w:t>
            </w:r>
            <w:r w:rsidR="00A651F7">
              <w:rPr>
                <w:lang w:val="en-US"/>
              </w:rPr>
              <w:t xml:space="preserve">of the </w:t>
            </w:r>
            <w:r>
              <w:rPr>
                <w:lang w:val="en-US"/>
              </w:rPr>
              <w:t>EUTOPIA evaluation tool</w:t>
            </w:r>
            <w:r w:rsidR="00A651F7">
              <w:rPr>
                <w:lang w:val="en-US"/>
              </w:rPr>
              <w:t>, followed by using the tool with dummy data.</w:t>
            </w:r>
            <w:r w:rsidR="00CA771D">
              <w:rPr>
                <w:lang w:val="en-US"/>
              </w:rPr>
              <w:t xml:space="preserve"> </w:t>
            </w:r>
          </w:p>
          <w:p w14:paraId="6A6ADE80" w14:textId="77777777" w:rsidR="00493C36" w:rsidRDefault="00493C36" w:rsidP="00761CCE">
            <w:pPr>
              <w:rPr>
                <w:lang w:val="en-US"/>
              </w:rPr>
            </w:pPr>
          </w:p>
        </w:tc>
      </w:tr>
      <w:tr w:rsidR="00340F8F" w:rsidRPr="00493C36" w14:paraId="67C398F5" w14:textId="77777777" w:rsidTr="003B6436">
        <w:tc>
          <w:tcPr>
            <w:tcW w:w="1345" w:type="dxa"/>
            <w:vAlign w:val="center"/>
          </w:tcPr>
          <w:p w14:paraId="5107FFBF" w14:textId="77777777" w:rsidR="00340F8F" w:rsidRPr="00DA046F" w:rsidRDefault="00340F8F" w:rsidP="00340F8F">
            <w:pPr>
              <w:ind w:right="-65"/>
              <w:rPr>
                <w:rFonts w:ascii="Calibri" w:eastAsia="Times New Roman" w:hAnsi="Calibri"/>
                <w:szCs w:val="22"/>
                <w:lang w:val="en-GB"/>
              </w:rPr>
            </w:pPr>
            <w:r w:rsidRPr="00DA046F">
              <w:rPr>
                <w:rFonts w:ascii="Calibri" w:eastAsia="Times New Roman" w:hAnsi="Calibri"/>
                <w:szCs w:val="22"/>
                <w:lang w:val="en-GB"/>
              </w:rPr>
              <w:lastRenderedPageBreak/>
              <w:t>19.00-2</w:t>
            </w:r>
            <w:r>
              <w:rPr>
                <w:rFonts w:ascii="Calibri" w:eastAsia="Times New Roman" w:hAnsi="Calibri"/>
                <w:szCs w:val="22"/>
                <w:lang w:val="en-GB"/>
              </w:rPr>
              <w:t>1</w:t>
            </w:r>
            <w:r w:rsidRPr="00DA046F">
              <w:rPr>
                <w:rFonts w:ascii="Calibri" w:eastAsia="Times New Roman" w:hAnsi="Calibri"/>
                <w:szCs w:val="22"/>
                <w:lang w:val="en-GB"/>
              </w:rPr>
              <w:t>.00</w:t>
            </w:r>
          </w:p>
        </w:tc>
        <w:tc>
          <w:tcPr>
            <w:tcW w:w="8820" w:type="dxa"/>
            <w:vAlign w:val="center"/>
          </w:tcPr>
          <w:p w14:paraId="3AEB164F" w14:textId="77777777" w:rsidR="00340F8F" w:rsidRPr="004C3539" w:rsidRDefault="00340F8F" w:rsidP="00340F8F">
            <w:pPr>
              <w:jc w:val="center"/>
              <w:rPr>
                <w:rFonts w:ascii="Calibri" w:eastAsia="Times New Roman" w:hAnsi="Calibri"/>
                <w:i/>
                <w:szCs w:val="22"/>
                <w:lang w:val="en-GB"/>
              </w:rPr>
            </w:pPr>
            <w:r w:rsidRPr="004C3539">
              <w:rPr>
                <w:rFonts w:ascii="Calibri" w:eastAsia="Times New Roman" w:hAnsi="Calibri"/>
                <w:i/>
                <w:szCs w:val="22"/>
                <w:lang w:val="en-GB"/>
              </w:rPr>
              <w:t>Dinner</w:t>
            </w:r>
          </w:p>
        </w:tc>
      </w:tr>
    </w:tbl>
    <w:p w14:paraId="55CFDB0D" w14:textId="77777777" w:rsidR="00685A00" w:rsidRDefault="00685A00" w:rsidP="00C7416D">
      <w:pPr>
        <w:rPr>
          <w:lang w:val="en-US"/>
        </w:rPr>
      </w:pPr>
    </w:p>
    <w:p w14:paraId="221358B7" w14:textId="77777777" w:rsidR="004408AB" w:rsidRDefault="004408AB" w:rsidP="00BF5F5A">
      <w:pPr>
        <w:rPr>
          <w:rFonts w:eastAsiaTheme="majorEastAsia" w:cstheme="majorBidi"/>
          <w:b/>
          <w:bCs/>
          <w:color w:val="285D5E"/>
          <w:sz w:val="24"/>
          <w:szCs w:val="24"/>
          <w:lang w:val="en-US"/>
        </w:rPr>
      </w:pPr>
    </w:p>
    <w:p w14:paraId="5B3F39E6" w14:textId="77777777" w:rsidR="00534D49" w:rsidRDefault="00534D49" w:rsidP="00534D49">
      <w:pPr>
        <w:rPr>
          <w:rFonts w:eastAsiaTheme="majorEastAsia" w:cstheme="majorBidi"/>
          <w:b/>
          <w:bCs/>
          <w:color w:val="285D5E"/>
          <w:sz w:val="24"/>
          <w:szCs w:val="24"/>
          <w:lang w:val="en-US"/>
        </w:rPr>
      </w:pPr>
      <w:r>
        <w:rPr>
          <w:rFonts w:eastAsiaTheme="majorEastAsia" w:cstheme="majorBidi"/>
          <w:b/>
          <w:bCs/>
          <w:color w:val="285D5E"/>
          <w:sz w:val="24"/>
          <w:szCs w:val="24"/>
          <w:lang w:val="en-US"/>
        </w:rPr>
        <w:t>Tuesday November 2</w:t>
      </w:r>
      <w:r w:rsidR="00493C36">
        <w:rPr>
          <w:rFonts w:eastAsiaTheme="majorEastAsia" w:cstheme="majorBidi"/>
          <w:b/>
          <w:bCs/>
          <w:color w:val="285D5E"/>
          <w:sz w:val="24"/>
          <w:szCs w:val="24"/>
          <w:lang w:val="en-US"/>
        </w:rPr>
        <w:t>1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9"/>
        <w:gridCol w:w="8969"/>
      </w:tblGrid>
      <w:tr w:rsidR="00534D49" w:rsidRPr="00DA046F" w14:paraId="7A19073C" w14:textId="77777777" w:rsidTr="003B6436">
        <w:tc>
          <w:tcPr>
            <w:tcW w:w="1379" w:type="dxa"/>
            <w:vAlign w:val="center"/>
          </w:tcPr>
          <w:p w14:paraId="239D0918" w14:textId="77777777" w:rsidR="00534D49" w:rsidRPr="0049221A" w:rsidRDefault="00534D49" w:rsidP="006E58C3">
            <w:pPr>
              <w:keepNext/>
              <w:keepLines/>
              <w:spacing w:line="240" w:lineRule="auto"/>
              <w:jc w:val="center"/>
              <w:outlineLvl w:val="1"/>
              <w:rPr>
                <w:rFonts w:ascii="Cambria" w:eastAsia="Times New Roman" w:hAnsi="Cambria"/>
                <w:bCs/>
                <w:color w:val="4F81BD"/>
                <w:szCs w:val="22"/>
                <w:lang w:val="en-GB"/>
              </w:rPr>
            </w:pPr>
            <w:r w:rsidRPr="0049221A">
              <w:rPr>
                <w:bCs/>
                <w:szCs w:val="22"/>
                <w:lang w:val="en-GB"/>
              </w:rPr>
              <w:t>Time</w:t>
            </w:r>
          </w:p>
        </w:tc>
        <w:tc>
          <w:tcPr>
            <w:tcW w:w="8969" w:type="dxa"/>
            <w:vAlign w:val="center"/>
          </w:tcPr>
          <w:p w14:paraId="5A729DB5" w14:textId="77777777" w:rsidR="00534D49" w:rsidRPr="0049221A" w:rsidRDefault="00534D49" w:rsidP="006E58C3">
            <w:pPr>
              <w:keepNext/>
              <w:keepLines/>
              <w:spacing w:line="240" w:lineRule="auto"/>
              <w:jc w:val="center"/>
              <w:outlineLvl w:val="1"/>
              <w:rPr>
                <w:rFonts w:ascii="Cambria" w:eastAsia="Times New Roman" w:hAnsi="Cambria"/>
                <w:bCs/>
                <w:color w:val="4F81BD"/>
                <w:szCs w:val="22"/>
                <w:lang w:val="en-GB"/>
              </w:rPr>
            </w:pPr>
            <w:r w:rsidRPr="0049221A">
              <w:rPr>
                <w:bCs/>
                <w:szCs w:val="22"/>
                <w:lang w:val="en-GB"/>
              </w:rPr>
              <w:t>Session</w:t>
            </w:r>
          </w:p>
        </w:tc>
      </w:tr>
      <w:tr w:rsidR="00534D49" w:rsidRPr="002D2241" w14:paraId="3BA25E5F" w14:textId="77777777" w:rsidTr="003B6436">
        <w:tc>
          <w:tcPr>
            <w:tcW w:w="1379" w:type="dxa"/>
          </w:tcPr>
          <w:p w14:paraId="2D378AE0" w14:textId="77777777" w:rsidR="00534D49" w:rsidRPr="0049221A" w:rsidRDefault="00534D49" w:rsidP="002F4D16">
            <w:pPr>
              <w:spacing w:line="240" w:lineRule="auto"/>
              <w:ind w:right="-65"/>
              <w:rPr>
                <w:rFonts w:ascii="Calibri" w:eastAsia="Times New Roman" w:hAnsi="Calibri"/>
                <w:szCs w:val="22"/>
                <w:lang w:val="en-GB"/>
              </w:rPr>
            </w:pPr>
            <w:r w:rsidRPr="0049221A">
              <w:rPr>
                <w:rFonts w:ascii="Calibri" w:eastAsia="Times New Roman" w:hAnsi="Calibri"/>
                <w:szCs w:val="22"/>
                <w:lang w:val="en-GB"/>
              </w:rPr>
              <w:t>9.00-</w:t>
            </w:r>
            <w:r w:rsidR="002F4D16" w:rsidRPr="0049221A">
              <w:rPr>
                <w:rFonts w:ascii="Calibri" w:eastAsia="Times New Roman" w:hAnsi="Calibri"/>
                <w:szCs w:val="22"/>
                <w:lang w:val="en-GB"/>
              </w:rPr>
              <w:t>10</w:t>
            </w:r>
            <w:r w:rsidRPr="0049221A">
              <w:rPr>
                <w:rFonts w:ascii="Calibri" w:eastAsia="Times New Roman" w:hAnsi="Calibri"/>
                <w:szCs w:val="22"/>
                <w:lang w:val="en-GB"/>
              </w:rPr>
              <w:t>.</w:t>
            </w:r>
            <w:r w:rsidR="002F4D16" w:rsidRPr="0049221A">
              <w:rPr>
                <w:rFonts w:ascii="Calibri" w:eastAsia="Times New Roman" w:hAnsi="Calibri"/>
                <w:szCs w:val="22"/>
                <w:lang w:val="en-GB"/>
              </w:rPr>
              <w:t>30</w:t>
            </w:r>
          </w:p>
        </w:tc>
        <w:tc>
          <w:tcPr>
            <w:tcW w:w="8969" w:type="dxa"/>
            <w:vAlign w:val="center"/>
          </w:tcPr>
          <w:p w14:paraId="46D77370" w14:textId="6D9E26CE" w:rsidR="00820F7B" w:rsidRDefault="003C35B9" w:rsidP="002A6BC9">
            <w:pPr>
              <w:spacing w:line="240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10</w:t>
            </w:r>
            <w:r w:rsidR="0049221A" w:rsidRPr="0049221A">
              <w:rPr>
                <w:szCs w:val="22"/>
                <w:lang w:val="en-US"/>
              </w:rPr>
              <w:t xml:space="preserve">. </w:t>
            </w:r>
            <w:r w:rsidR="00393CC0">
              <w:rPr>
                <w:szCs w:val="22"/>
                <w:lang w:val="en-US"/>
              </w:rPr>
              <w:t xml:space="preserve">Barriers and </w:t>
            </w:r>
            <w:r w:rsidR="00C803B8">
              <w:rPr>
                <w:szCs w:val="22"/>
                <w:lang w:val="en-US"/>
              </w:rPr>
              <w:t>road map</w:t>
            </w:r>
            <w:r w:rsidR="00393CC0">
              <w:rPr>
                <w:szCs w:val="22"/>
                <w:lang w:val="en-US"/>
              </w:rPr>
              <w:t>s</w:t>
            </w:r>
          </w:p>
          <w:p w14:paraId="287F2FED" w14:textId="0E4A51A7" w:rsidR="00333ED2" w:rsidRPr="00C24E86" w:rsidRDefault="00A651F7" w:rsidP="00C24E86">
            <w:pPr>
              <w:pStyle w:val="ListParagraph"/>
              <w:numPr>
                <w:ilvl w:val="0"/>
                <w:numId w:val="19"/>
              </w:numPr>
              <w:spacing w:after="240" w:line="240" w:lineRule="auto"/>
              <w:rPr>
                <w:b/>
                <w:szCs w:val="22"/>
                <w:lang w:val="en-US"/>
              </w:rPr>
            </w:pPr>
            <w:r w:rsidRPr="00C24E86">
              <w:rPr>
                <w:szCs w:val="22"/>
                <w:lang w:val="en-US"/>
              </w:rPr>
              <w:t>D</w:t>
            </w:r>
            <w:r w:rsidR="00333ED2" w:rsidRPr="00C24E86">
              <w:rPr>
                <w:szCs w:val="22"/>
                <w:lang w:val="en-US"/>
              </w:rPr>
              <w:t>emonstration of the EU</w:t>
            </w:r>
            <w:r w:rsidRPr="00C24E86">
              <w:rPr>
                <w:szCs w:val="22"/>
                <w:lang w:val="en-US"/>
              </w:rPr>
              <w:t>-</w:t>
            </w:r>
            <w:r w:rsidR="00333ED2" w:rsidRPr="00C24E86">
              <w:rPr>
                <w:szCs w:val="22"/>
                <w:lang w:val="en-US"/>
              </w:rPr>
              <w:t>TOPIA tool</w:t>
            </w:r>
            <w:r w:rsidRPr="00C24E86">
              <w:rPr>
                <w:szCs w:val="22"/>
                <w:lang w:val="en-US"/>
              </w:rPr>
              <w:t>s for barrier analysis and the action plan development to improve screening programs</w:t>
            </w:r>
            <w:r w:rsidR="00C24E86" w:rsidRPr="00C24E86">
              <w:rPr>
                <w:szCs w:val="22"/>
                <w:lang w:val="en-US"/>
              </w:rPr>
              <w:t xml:space="preserve"> - </w:t>
            </w:r>
            <w:r w:rsidR="00333ED2" w:rsidRPr="00C24E86">
              <w:rPr>
                <w:b/>
                <w:szCs w:val="22"/>
                <w:lang w:val="en-US"/>
              </w:rPr>
              <w:t>Marcell Csan</w:t>
            </w:r>
            <w:r w:rsidR="00DB1B7B" w:rsidRPr="00C24E86">
              <w:rPr>
                <w:b/>
                <w:szCs w:val="22"/>
                <w:lang w:val="en-US"/>
              </w:rPr>
              <w:t>á</w:t>
            </w:r>
            <w:r w:rsidR="00C24E86" w:rsidRPr="00C24E86">
              <w:rPr>
                <w:b/>
                <w:szCs w:val="22"/>
                <w:lang w:val="en-US"/>
              </w:rPr>
              <w:t>di</w:t>
            </w:r>
          </w:p>
          <w:p w14:paraId="10300DB7" w14:textId="1D40D9D0" w:rsidR="00AF6FBF" w:rsidRPr="00C24E86" w:rsidRDefault="00AF6FBF" w:rsidP="00C24E86">
            <w:pPr>
              <w:pStyle w:val="ListParagraph"/>
              <w:numPr>
                <w:ilvl w:val="0"/>
                <w:numId w:val="19"/>
              </w:numPr>
              <w:spacing w:after="240" w:line="240" w:lineRule="auto"/>
              <w:rPr>
                <w:rFonts w:ascii="Calibri" w:eastAsia="Times New Roman" w:hAnsi="Calibri"/>
                <w:szCs w:val="22"/>
                <w:lang w:val="en-US"/>
              </w:rPr>
            </w:pPr>
            <w:r w:rsidRPr="00C24E86">
              <w:rPr>
                <w:rFonts w:ascii="Calibri" w:eastAsia="Times New Roman" w:hAnsi="Calibri"/>
                <w:szCs w:val="22"/>
                <w:lang w:val="en-US"/>
              </w:rPr>
              <w:t>ICCCS project</w:t>
            </w:r>
            <w:r w:rsidR="002C4927" w:rsidRPr="00C24E86">
              <w:rPr>
                <w:rFonts w:ascii="Calibri" w:eastAsia="Times New Roman" w:hAnsi="Calibri"/>
                <w:szCs w:val="22"/>
                <w:lang w:val="en-US"/>
              </w:rPr>
              <w:t xml:space="preserve">: </w:t>
            </w:r>
            <w:r w:rsidRPr="00C24E86">
              <w:rPr>
                <w:rFonts w:ascii="Calibri" w:eastAsia="Times New Roman" w:hAnsi="Calibri"/>
                <w:szCs w:val="22"/>
                <w:lang w:val="en-US"/>
              </w:rPr>
              <w:t>improving cancer care coordination and screening in Latvia and Slovakia</w:t>
            </w:r>
            <w:r w:rsidR="00C24E86">
              <w:rPr>
                <w:rFonts w:ascii="Calibri" w:eastAsia="Times New Roman" w:hAnsi="Calibri"/>
                <w:szCs w:val="22"/>
                <w:lang w:val="en-US"/>
              </w:rPr>
              <w:t xml:space="preserve"> -</w:t>
            </w:r>
            <w:r w:rsidR="00CA771D" w:rsidRPr="00C24E86">
              <w:rPr>
                <w:rFonts w:ascii="Calibri" w:eastAsia="Times New Roman" w:hAnsi="Calibri"/>
                <w:szCs w:val="22"/>
                <w:lang w:val="en-US"/>
              </w:rPr>
              <w:t xml:space="preserve"> </w:t>
            </w:r>
            <w:r w:rsidR="00CA771D" w:rsidRPr="00C24E86">
              <w:rPr>
                <w:rFonts w:ascii="Calibri" w:eastAsia="Times New Roman" w:hAnsi="Calibri"/>
                <w:b/>
                <w:szCs w:val="22"/>
                <w:lang w:val="en-US"/>
              </w:rPr>
              <w:t>Andre Carvalho</w:t>
            </w:r>
          </w:p>
          <w:p w14:paraId="5EF7B2B9" w14:textId="4C3EA4DD" w:rsidR="00393CC0" w:rsidRPr="00C24E86" w:rsidRDefault="00393CC0" w:rsidP="00C24E86">
            <w:pPr>
              <w:pStyle w:val="ListParagraph"/>
              <w:numPr>
                <w:ilvl w:val="0"/>
                <w:numId w:val="19"/>
              </w:numPr>
              <w:spacing w:after="240" w:line="240" w:lineRule="auto"/>
              <w:rPr>
                <w:rFonts w:ascii="Calibri" w:eastAsia="Times New Roman" w:hAnsi="Calibri"/>
                <w:szCs w:val="22"/>
                <w:lang w:val="en-US"/>
              </w:rPr>
            </w:pPr>
            <w:r w:rsidRPr="00C24E86">
              <w:rPr>
                <w:rFonts w:ascii="Calibri" w:eastAsia="Times New Roman" w:hAnsi="Calibri"/>
                <w:szCs w:val="22"/>
                <w:lang w:val="en-US"/>
              </w:rPr>
              <w:t xml:space="preserve">HPV screening implementation challenges in Slovenia </w:t>
            </w:r>
            <w:r w:rsidR="00C24E86">
              <w:rPr>
                <w:rFonts w:ascii="Calibri" w:eastAsia="Times New Roman" w:hAnsi="Calibri"/>
                <w:szCs w:val="22"/>
                <w:lang w:val="en-US"/>
              </w:rPr>
              <w:t xml:space="preserve">- </w:t>
            </w:r>
            <w:r w:rsidRPr="00C24E86">
              <w:rPr>
                <w:rFonts w:ascii="Calibri" w:eastAsia="Times New Roman" w:hAnsi="Calibri"/>
                <w:b/>
                <w:szCs w:val="22"/>
                <w:lang w:val="en-US"/>
              </w:rPr>
              <w:t>Ur</w:t>
            </w:r>
            <w:r w:rsidR="001E0D81">
              <w:rPr>
                <w:rFonts w:ascii="Calibri" w:eastAsia="Times New Roman" w:hAnsi="Calibri" w:cs="Calibri"/>
                <w:b/>
                <w:szCs w:val="22"/>
                <w:lang w:val="en-US"/>
              </w:rPr>
              <w:t>š</w:t>
            </w:r>
            <w:r w:rsidRPr="00C24E86">
              <w:rPr>
                <w:rFonts w:ascii="Calibri" w:eastAsia="Times New Roman" w:hAnsi="Calibri"/>
                <w:b/>
                <w:szCs w:val="22"/>
                <w:lang w:val="en-US"/>
              </w:rPr>
              <w:t>ka</w:t>
            </w:r>
            <w:r w:rsidR="00C24E86" w:rsidRPr="00C24E86">
              <w:rPr>
                <w:rFonts w:ascii="Calibri" w:eastAsia="Times New Roman" w:hAnsi="Calibri"/>
                <w:b/>
                <w:szCs w:val="22"/>
                <w:lang w:val="en-US"/>
              </w:rPr>
              <w:t xml:space="preserve"> </w:t>
            </w:r>
            <w:proofErr w:type="spellStart"/>
            <w:r w:rsidR="00C24E86" w:rsidRPr="00C24E86">
              <w:rPr>
                <w:rFonts w:ascii="Calibri" w:eastAsia="Times New Roman" w:hAnsi="Calibri"/>
                <w:b/>
                <w:szCs w:val="22"/>
                <w:lang w:val="en-US"/>
              </w:rPr>
              <w:t>Ivanu</w:t>
            </w:r>
            <w:r w:rsidR="001E0D81">
              <w:rPr>
                <w:rFonts w:ascii="Calibri" w:eastAsia="Times New Roman" w:hAnsi="Calibri" w:cs="Calibri"/>
                <w:b/>
                <w:szCs w:val="22"/>
                <w:lang w:val="en-US"/>
              </w:rPr>
              <w:t>š</w:t>
            </w:r>
            <w:proofErr w:type="spellEnd"/>
          </w:p>
          <w:p w14:paraId="074D4D7D" w14:textId="484D185D" w:rsidR="00AF6FBF" w:rsidRPr="00C24E86" w:rsidRDefault="00EA2E3F" w:rsidP="00FA15FC">
            <w:pPr>
              <w:pStyle w:val="ListParagraph"/>
              <w:numPr>
                <w:ilvl w:val="0"/>
                <w:numId w:val="19"/>
              </w:numPr>
              <w:spacing w:after="240" w:line="240" w:lineRule="auto"/>
              <w:rPr>
                <w:rFonts w:ascii="Calibri" w:eastAsia="Times New Roman" w:hAnsi="Calibri"/>
                <w:szCs w:val="22"/>
                <w:lang w:val="en-US"/>
              </w:rPr>
            </w:pPr>
            <w:r w:rsidRPr="00C24E86">
              <w:rPr>
                <w:rFonts w:eastAsia="Times New Roman"/>
                <w:lang w:val="en-US"/>
              </w:rPr>
              <w:t>Digital onboarding of participants</w:t>
            </w:r>
            <w:r w:rsidRPr="00C24E86">
              <w:rPr>
                <w:rFonts w:ascii="Calibri" w:eastAsia="Times New Roman" w:hAnsi="Calibri"/>
                <w:szCs w:val="22"/>
                <w:lang w:val="en-US"/>
              </w:rPr>
              <w:t xml:space="preserve"> </w:t>
            </w:r>
            <w:r w:rsidR="00FA15FC">
              <w:rPr>
                <w:rFonts w:ascii="Calibri" w:eastAsia="Times New Roman" w:hAnsi="Calibri"/>
                <w:szCs w:val="22"/>
                <w:lang w:val="en-US"/>
              </w:rPr>
              <w:t xml:space="preserve">- </w:t>
            </w:r>
            <w:r w:rsidR="00FA15FC" w:rsidRPr="00FA15FC">
              <w:rPr>
                <w:rFonts w:ascii="Calibri" w:eastAsia="Times New Roman" w:hAnsi="Calibri"/>
                <w:b/>
                <w:szCs w:val="22"/>
                <w:lang w:val="en-US"/>
              </w:rPr>
              <w:t>Harald Dannenberg</w:t>
            </w:r>
          </w:p>
        </w:tc>
      </w:tr>
      <w:tr w:rsidR="00534D49" w:rsidRPr="0049221A" w14:paraId="40BB60CD" w14:textId="77777777" w:rsidTr="003B6436">
        <w:trPr>
          <w:trHeight w:val="252"/>
        </w:trPr>
        <w:tc>
          <w:tcPr>
            <w:tcW w:w="1379" w:type="dxa"/>
          </w:tcPr>
          <w:p w14:paraId="13CC9C2A" w14:textId="77777777" w:rsidR="00534D49" w:rsidRPr="0049221A" w:rsidRDefault="00534D49" w:rsidP="006E58C3">
            <w:pPr>
              <w:spacing w:line="240" w:lineRule="auto"/>
              <w:ind w:right="-65"/>
              <w:rPr>
                <w:rFonts w:ascii="Calibri" w:eastAsia="Times New Roman" w:hAnsi="Calibri"/>
                <w:szCs w:val="22"/>
                <w:lang w:val="en-GB"/>
              </w:rPr>
            </w:pPr>
            <w:r w:rsidRPr="0049221A">
              <w:rPr>
                <w:rFonts w:ascii="Calibri" w:eastAsia="Times New Roman" w:hAnsi="Calibri"/>
                <w:szCs w:val="22"/>
                <w:lang w:val="en-GB"/>
              </w:rPr>
              <w:t>10.30-11.00</w:t>
            </w:r>
          </w:p>
        </w:tc>
        <w:tc>
          <w:tcPr>
            <w:tcW w:w="8969" w:type="dxa"/>
            <w:vAlign w:val="center"/>
          </w:tcPr>
          <w:p w14:paraId="2B8FA50B" w14:textId="77777777" w:rsidR="00534D49" w:rsidRPr="0049221A" w:rsidRDefault="00534D49" w:rsidP="00761CCE">
            <w:pPr>
              <w:spacing w:line="240" w:lineRule="auto"/>
              <w:jc w:val="center"/>
              <w:rPr>
                <w:rFonts w:ascii="Calibri" w:eastAsia="Times New Roman" w:hAnsi="Calibri"/>
                <w:i/>
                <w:szCs w:val="22"/>
                <w:lang w:val="en-GB"/>
              </w:rPr>
            </w:pPr>
            <w:r w:rsidRPr="0049221A">
              <w:rPr>
                <w:rFonts w:ascii="Calibri" w:eastAsia="Times New Roman" w:hAnsi="Calibri"/>
                <w:i/>
                <w:szCs w:val="22"/>
                <w:lang w:val="en-GB"/>
              </w:rPr>
              <w:t>Coffee break</w:t>
            </w:r>
          </w:p>
        </w:tc>
      </w:tr>
      <w:tr w:rsidR="00534D49" w:rsidRPr="002D2241" w14:paraId="10F09C5F" w14:textId="77777777" w:rsidTr="003B6436">
        <w:trPr>
          <w:trHeight w:val="252"/>
        </w:trPr>
        <w:tc>
          <w:tcPr>
            <w:tcW w:w="1379" w:type="dxa"/>
          </w:tcPr>
          <w:p w14:paraId="6F7D6F16" w14:textId="77777777" w:rsidR="00534D49" w:rsidRPr="0049221A" w:rsidRDefault="00534D49" w:rsidP="006E58C3">
            <w:pPr>
              <w:spacing w:line="240" w:lineRule="auto"/>
              <w:ind w:right="-65"/>
              <w:rPr>
                <w:rFonts w:ascii="Calibri" w:eastAsia="Times New Roman" w:hAnsi="Calibri"/>
                <w:szCs w:val="22"/>
                <w:lang w:val="en-GB"/>
              </w:rPr>
            </w:pPr>
            <w:r w:rsidRPr="0049221A">
              <w:rPr>
                <w:rFonts w:ascii="Calibri" w:eastAsia="Times New Roman" w:hAnsi="Calibri"/>
                <w:szCs w:val="22"/>
                <w:lang w:val="en-GB"/>
              </w:rPr>
              <w:t>11.00-12.30</w:t>
            </w:r>
          </w:p>
        </w:tc>
        <w:tc>
          <w:tcPr>
            <w:tcW w:w="8969" w:type="dxa"/>
            <w:vAlign w:val="center"/>
          </w:tcPr>
          <w:p w14:paraId="3A1B9E4C" w14:textId="7DF786AB" w:rsidR="00333ED2" w:rsidRDefault="00393CC0" w:rsidP="00761CCE">
            <w:pPr>
              <w:spacing w:line="240" w:lineRule="auto"/>
              <w:rPr>
                <w:rFonts w:ascii="Calibri" w:eastAsia="Times New Roman" w:hAnsi="Calibri"/>
                <w:szCs w:val="22"/>
                <w:lang w:val="en-GB"/>
              </w:rPr>
            </w:pPr>
            <w:r>
              <w:rPr>
                <w:rFonts w:ascii="Calibri" w:eastAsia="Times New Roman" w:hAnsi="Calibri"/>
                <w:szCs w:val="22"/>
                <w:lang w:val="en-GB"/>
              </w:rPr>
              <w:t>1</w:t>
            </w:r>
            <w:r w:rsidR="003C35B9">
              <w:rPr>
                <w:rFonts w:ascii="Calibri" w:eastAsia="Times New Roman" w:hAnsi="Calibri"/>
                <w:szCs w:val="22"/>
                <w:lang w:val="en-GB"/>
              </w:rPr>
              <w:t>1</w:t>
            </w:r>
            <w:r w:rsidR="00333ED2">
              <w:rPr>
                <w:rFonts w:ascii="Calibri" w:eastAsia="Times New Roman" w:hAnsi="Calibri"/>
                <w:szCs w:val="22"/>
                <w:lang w:val="en-GB"/>
              </w:rPr>
              <w:t xml:space="preserve">. </w:t>
            </w:r>
            <w:r w:rsidR="002F4D16" w:rsidRPr="0049221A">
              <w:rPr>
                <w:rFonts w:ascii="Calibri" w:eastAsia="Times New Roman" w:hAnsi="Calibri"/>
                <w:szCs w:val="22"/>
                <w:lang w:val="en-GB"/>
              </w:rPr>
              <w:t>Break-out sessions</w:t>
            </w:r>
            <w:r w:rsidR="002A6BC9">
              <w:rPr>
                <w:rFonts w:ascii="Calibri" w:eastAsia="Times New Roman" w:hAnsi="Calibri"/>
                <w:szCs w:val="22"/>
                <w:lang w:val="en-GB"/>
              </w:rPr>
              <w:t>:</w:t>
            </w:r>
            <w:r w:rsidR="002F4D16" w:rsidRPr="0049221A">
              <w:rPr>
                <w:rFonts w:ascii="Calibri" w:eastAsia="Times New Roman" w:hAnsi="Calibri"/>
                <w:szCs w:val="22"/>
                <w:lang w:val="en-GB"/>
              </w:rPr>
              <w:t xml:space="preserve"> </w:t>
            </w:r>
            <w:r w:rsidR="002A6BC9">
              <w:rPr>
                <w:rFonts w:ascii="Calibri" w:eastAsia="Times New Roman" w:hAnsi="Calibri"/>
                <w:szCs w:val="22"/>
                <w:lang w:val="en-GB"/>
              </w:rPr>
              <w:t>B</w:t>
            </w:r>
            <w:r w:rsidR="002F4D16" w:rsidRPr="0049221A">
              <w:rPr>
                <w:rFonts w:ascii="Calibri" w:eastAsia="Times New Roman" w:hAnsi="Calibri"/>
                <w:szCs w:val="22"/>
                <w:lang w:val="en-GB"/>
              </w:rPr>
              <w:t xml:space="preserve">arriers </w:t>
            </w:r>
          </w:p>
          <w:p w14:paraId="50949476" w14:textId="1EC15E27" w:rsidR="00534D49" w:rsidRDefault="00521C67" w:rsidP="00521C67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Calibri" w:eastAsia="Times New Roman" w:hAnsi="Calibri"/>
                <w:szCs w:val="22"/>
                <w:lang w:val="en-GB"/>
              </w:rPr>
            </w:pPr>
            <w:r w:rsidRPr="00521C67">
              <w:rPr>
                <w:rFonts w:ascii="Calibri" w:eastAsia="Times New Roman" w:hAnsi="Calibri"/>
                <w:szCs w:val="22"/>
                <w:lang w:val="en-GB"/>
              </w:rPr>
              <w:t>P</w:t>
            </w:r>
            <w:r>
              <w:rPr>
                <w:rFonts w:ascii="Calibri" w:eastAsia="Times New Roman" w:hAnsi="Calibri"/>
                <w:szCs w:val="22"/>
                <w:lang w:val="en-GB"/>
              </w:rPr>
              <w:t>resentation of examples</w:t>
            </w:r>
          </w:p>
          <w:p w14:paraId="3679E4A0" w14:textId="09922251" w:rsidR="00521C67" w:rsidRDefault="00521C67" w:rsidP="00521C67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Calibri" w:eastAsia="Times New Roman" w:hAnsi="Calibri"/>
                <w:szCs w:val="22"/>
                <w:lang w:val="en-GB"/>
              </w:rPr>
            </w:pPr>
            <w:r>
              <w:rPr>
                <w:rFonts w:ascii="Calibri" w:eastAsia="Times New Roman" w:hAnsi="Calibri"/>
                <w:szCs w:val="22"/>
                <w:lang w:val="en-GB"/>
              </w:rPr>
              <w:t>Discussion</w:t>
            </w:r>
          </w:p>
          <w:p w14:paraId="463B2A28" w14:textId="003DECF3" w:rsidR="00521C67" w:rsidRPr="00521C67" w:rsidRDefault="00521C67" w:rsidP="00521C67">
            <w:pPr>
              <w:spacing w:line="240" w:lineRule="auto"/>
              <w:rPr>
                <w:rFonts w:ascii="Calibri" w:eastAsia="Times New Roman" w:hAnsi="Calibri"/>
                <w:szCs w:val="22"/>
                <w:lang w:val="en-GB"/>
              </w:rPr>
            </w:pPr>
            <w:r>
              <w:rPr>
                <w:rFonts w:ascii="Calibri" w:eastAsia="Times New Roman" w:hAnsi="Calibri"/>
                <w:szCs w:val="22"/>
                <w:lang w:val="en-GB"/>
              </w:rPr>
              <w:t>Moderators: Zolt</w:t>
            </w:r>
            <w:r>
              <w:rPr>
                <w:rFonts w:ascii="Calibri" w:eastAsia="Times New Roman" w:hAnsi="Calibri" w:cs="Calibri"/>
                <w:szCs w:val="22"/>
                <w:lang w:val="en-GB"/>
              </w:rPr>
              <w:t>á</w:t>
            </w:r>
            <w:r>
              <w:rPr>
                <w:rFonts w:ascii="Calibri" w:eastAsia="Times New Roman" w:hAnsi="Calibri"/>
                <w:szCs w:val="22"/>
                <w:lang w:val="en-GB"/>
              </w:rPr>
              <w:t xml:space="preserve">n </w:t>
            </w:r>
            <w:proofErr w:type="spellStart"/>
            <w:r>
              <w:rPr>
                <w:rFonts w:ascii="Calibri" w:eastAsia="Times New Roman" w:hAnsi="Calibri"/>
                <w:szCs w:val="22"/>
                <w:lang w:val="en-GB"/>
              </w:rPr>
              <w:t>Vok</w:t>
            </w:r>
            <w:r>
              <w:rPr>
                <w:rFonts w:ascii="Calibri" w:eastAsia="Times New Roman" w:hAnsi="Calibri" w:cs="Calibri"/>
                <w:szCs w:val="22"/>
                <w:lang w:val="en-GB"/>
              </w:rPr>
              <w:t>ó</w:t>
            </w:r>
            <w:proofErr w:type="spellEnd"/>
            <w:r>
              <w:rPr>
                <w:rFonts w:ascii="Calibri" w:eastAsia="Times New Roman" w:hAnsi="Calibri"/>
                <w:szCs w:val="22"/>
                <w:lang w:val="en-GB"/>
              </w:rPr>
              <w:t>, Marcell Csan</w:t>
            </w:r>
            <w:r>
              <w:rPr>
                <w:rFonts w:ascii="Calibri" w:eastAsia="Times New Roman" w:hAnsi="Calibri" w:cs="Calibri"/>
                <w:szCs w:val="22"/>
                <w:lang w:val="en-GB"/>
              </w:rPr>
              <w:t>á</w:t>
            </w:r>
            <w:r>
              <w:rPr>
                <w:rFonts w:ascii="Calibri" w:eastAsia="Times New Roman" w:hAnsi="Calibri"/>
                <w:szCs w:val="22"/>
                <w:lang w:val="en-GB"/>
              </w:rPr>
              <w:t xml:space="preserve">di and György </w:t>
            </w:r>
            <w:proofErr w:type="spellStart"/>
            <w:r>
              <w:rPr>
                <w:rFonts w:ascii="Calibri" w:eastAsia="Times New Roman" w:hAnsi="Calibri"/>
                <w:szCs w:val="22"/>
                <w:lang w:val="en-GB"/>
              </w:rPr>
              <w:t>Sz</w:t>
            </w:r>
            <w:r>
              <w:rPr>
                <w:rFonts w:ascii="Calibri" w:eastAsia="Times New Roman" w:hAnsi="Calibri" w:cs="Calibri"/>
                <w:szCs w:val="22"/>
                <w:lang w:val="en-GB"/>
              </w:rPr>
              <w:t>é</w:t>
            </w:r>
            <w:r>
              <w:rPr>
                <w:rFonts w:ascii="Calibri" w:eastAsia="Times New Roman" w:hAnsi="Calibri"/>
                <w:szCs w:val="22"/>
                <w:lang w:val="en-GB"/>
              </w:rPr>
              <w:t>les</w:t>
            </w:r>
            <w:proofErr w:type="spellEnd"/>
          </w:p>
          <w:p w14:paraId="61FF0F08" w14:textId="40684469" w:rsidR="00534D49" w:rsidRPr="0049221A" w:rsidRDefault="00534D49" w:rsidP="00761CCE">
            <w:pPr>
              <w:spacing w:line="240" w:lineRule="auto"/>
              <w:rPr>
                <w:rFonts w:ascii="Calibri" w:eastAsia="Times New Roman" w:hAnsi="Calibri"/>
                <w:i/>
                <w:szCs w:val="22"/>
                <w:lang w:val="en-GB"/>
              </w:rPr>
            </w:pPr>
          </w:p>
        </w:tc>
      </w:tr>
      <w:tr w:rsidR="00534D49" w:rsidRPr="0049221A" w14:paraId="38F99FDD" w14:textId="77777777" w:rsidTr="003B6436">
        <w:tc>
          <w:tcPr>
            <w:tcW w:w="1379" w:type="dxa"/>
            <w:vAlign w:val="center"/>
          </w:tcPr>
          <w:p w14:paraId="79ABA2A7" w14:textId="77777777" w:rsidR="00534D49" w:rsidRPr="0049221A" w:rsidRDefault="00534D49" w:rsidP="006E58C3">
            <w:pPr>
              <w:spacing w:line="240" w:lineRule="auto"/>
              <w:ind w:right="-65"/>
              <w:rPr>
                <w:rFonts w:ascii="Calibri" w:eastAsia="Times New Roman" w:hAnsi="Calibri"/>
                <w:szCs w:val="22"/>
                <w:lang w:val="en-GB"/>
              </w:rPr>
            </w:pPr>
            <w:r w:rsidRPr="0049221A">
              <w:rPr>
                <w:rFonts w:ascii="Calibri" w:eastAsia="Times New Roman" w:hAnsi="Calibri"/>
                <w:szCs w:val="22"/>
                <w:lang w:val="en-GB"/>
              </w:rPr>
              <w:t>12.30-13.30</w:t>
            </w:r>
          </w:p>
        </w:tc>
        <w:tc>
          <w:tcPr>
            <w:tcW w:w="8969" w:type="dxa"/>
            <w:vAlign w:val="center"/>
          </w:tcPr>
          <w:p w14:paraId="488BDF12" w14:textId="77777777" w:rsidR="00534D49" w:rsidRPr="0049221A" w:rsidRDefault="00534D49" w:rsidP="00761CCE">
            <w:pPr>
              <w:spacing w:line="240" w:lineRule="auto"/>
              <w:jc w:val="center"/>
              <w:rPr>
                <w:rFonts w:ascii="Calibri" w:eastAsia="Times New Roman" w:hAnsi="Calibri"/>
                <w:i/>
                <w:szCs w:val="22"/>
                <w:lang w:val="en-GB"/>
              </w:rPr>
            </w:pPr>
            <w:r w:rsidRPr="0049221A">
              <w:rPr>
                <w:rFonts w:ascii="Calibri" w:eastAsia="Times New Roman" w:hAnsi="Calibri"/>
                <w:i/>
                <w:szCs w:val="22"/>
                <w:lang w:val="en-GB"/>
              </w:rPr>
              <w:t>Lunch break</w:t>
            </w:r>
          </w:p>
        </w:tc>
      </w:tr>
      <w:tr w:rsidR="00534D49" w:rsidRPr="00820F7B" w14:paraId="7293721F" w14:textId="77777777" w:rsidTr="003B6436">
        <w:tc>
          <w:tcPr>
            <w:tcW w:w="1379" w:type="dxa"/>
          </w:tcPr>
          <w:p w14:paraId="5B76B175" w14:textId="3B77D724" w:rsidR="00534D49" w:rsidRPr="0049221A" w:rsidRDefault="00534D49" w:rsidP="00217845">
            <w:pPr>
              <w:spacing w:line="240" w:lineRule="auto"/>
              <w:ind w:right="-65"/>
              <w:rPr>
                <w:rFonts w:ascii="Calibri" w:eastAsia="Times New Roman" w:hAnsi="Calibri"/>
                <w:szCs w:val="22"/>
                <w:lang w:val="en-GB"/>
              </w:rPr>
            </w:pPr>
            <w:r w:rsidRPr="0049221A">
              <w:rPr>
                <w:rFonts w:ascii="Calibri" w:eastAsia="Times New Roman" w:hAnsi="Calibri"/>
                <w:szCs w:val="22"/>
                <w:lang w:val="en-GB"/>
              </w:rPr>
              <w:t>13.30-1</w:t>
            </w:r>
            <w:r w:rsidR="00217845">
              <w:rPr>
                <w:rFonts w:ascii="Calibri" w:eastAsia="Times New Roman" w:hAnsi="Calibri"/>
                <w:szCs w:val="22"/>
                <w:lang w:val="en-GB"/>
              </w:rPr>
              <w:t>5</w:t>
            </w:r>
            <w:r w:rsidRPr="0049221A">
              <w:rPr>
                <w:rFonts w:ascii="Calibri" w:eastAsia="Times New Roman" w:hAnsi="Calibri"/>
                <w:szCs w:val="22"/>
                <w:lang w:val="en-GB"/>
              </w:rPr>
              <w:t>.</w:t>
            </w:r>
            <w:r w:rsidR="00217845">
              <w:rPr>
                <w:rFonts w:ascii="Calibri" w:eastAsia="Times New Roman" w:hAnsi="Calibri"/>
                <w:szCs w:val="22"/>
                <w:lang w:val="en-GB"/>
              </w:rPr>
              <w:t>0</w:t>
            </w:r>
            <w:r w:rsidRPr="0049221A">
              <w:rPr>
                <w:rFonts w:ascii="Calibri" w:eastAsia="Times New Roman" w:hAnsi="Calibri"/>
                <w:szCs w:val="22"/>
                <w:lang w:val="en-GB"/>
              </w:rPr>
              <w:t>0</w:t>
            </w:r>
          </w:p>
        </w:tc>
        <w:tc>
          <w:tcPr>
            <w:tcW w:w="8969" w:type="dxa"/>
          </w:tcPr>
          <w:p w14:paraId="7382BCFA" w14:textId="1329E5A5" w:rsidR="00820F7B" w:rsidRDefault="00393CC0" w:rsidP="00761CCE">
            <w:pPr>
              <w:spacing w:line="240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</w:t>
            </w:r>
            <w:r w:rsidR="003C35B9">
              <w:rPr>
                <w:szCs w:val="22"/>
                <w:lang w:val="en-US"/>
              </w:rPr>
              <w:t>2</w:t>
            </w:r>
            <w:r w:rsidR="00820F7B" w:rsidRPr="0049221A">
              <w:rPr>
                <w:szCs w:val="22"/>
                <w:lang w:val="en-US"/>
              </w:rPr>
              <w:t xml:space="preserve">. </w:t>
            </w:r>
            <w:r w:rsidR="00A472CB">
              <w:rPr>
                <w:szCs w:val="22"/>
                <w:lang w:val="en-US"/>
              </w:rPr>
              <w:t>Governance of screening</w:t>
            </w:r>
            <w:r w:rsidR="00820F7B" w:rsidRPr="0049221A">
              <w:rPr>
                <w:szCs w:val="22"/>
                <w:lang w:val="en-US"/>
              </w:rPr>
              <w:t>: How to set priorities with respect to the new recommendations to also implement prostate and lung cancer screening?</w:t>
            </w:r>
          </w:p>
          <w:p w14:paraId="495BA370" w14:textId="18915D10" w:rsidR="002A6BC9" w:rsidRDefault="002A6BC9" w:rsidP="002A6BC9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Presentations</w:t>
            </w:r>
          </w:p>
          <w:p w14:paraId="1BABFB2B" w14:textId="44B45D0A" w:rsidR="002A6BC9" w:rsidRPr="002A6BC9" w:rsidRDefault="002A6BC9" w:rsidP="002A6BC9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Panel discussion</w:t>
            </w:r>
          </w:p>
          <w:p w14:paraId="15D7C440" w14:textId="71A6CC40" w:rsidR="00820F7B" w:rsidRPr="00557435" w:rsidRDefault="00557435" w:rsidP="00761CCE">
            <w:pPr>
              <w:spacing w:line="240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Chair</w:t>
            </w:r>
            <w:r w:rsidR="00217845">
              <w:rPr>
                <w:szCs w:val="22"/>
                <w:lang w:val="en-US"/>
              </w:rPr>
              <w:t xml:space="preserve">: </w:t>
            </w:r>
            <w:r w:rsidR="00C9120A">
              <w:rPr>
                <w:szCs w:val="22"/>
                <w:lang w:val="en-US"/>
              </w:rPr>
              <w:t>Harry</w:t>
            </w:r>
            <w:r w:rsidR="00C24E86">
              <w:rPr>
                <w:szCs w:val="22"/>
                <w:lang w:val="en-US"/>
              </w:rPr>
              <w:t xml:space="preserve"> de </w:t>
            </w:r>
            <w:proofErr w:type="spellStart"/>
            <w:r w:rsidR="00C24E86">
              <w:rPr>
                <w:szCs w:val="22"/>
                <w:lang w:val="en-US"/>
              </w:rPr>
              <w:t>Koning</w:t>
            </w:r>
            <w:proofErr w:type="spellEnd"/>
          </w:p>
          <w:p w14:paraId="1190943C" w14:textId="77777777" w:rsidR="00534D49" w:rsidRPr="0049221A" w:rsidRDefault="00534D49" w:rsidP="00761CCE">
            <w:pPr>
              <w:spacing w:line="240" w:lineRule="auto"/>
              <w:rPr>
                <w:rFonts w:ascii="Calibri" w:eastAsia="Times New Roman" w:hAnsi="Calibri"/>
                <w:b/>
                <w:szCs w:val="22"/>
                <w:lang w:val="en-US"/>
              </w:rPr>
            </w:pPr>
          </w:p>
        </w:tc>
      </w:tr>
      <w:tr w:rsidR="00534D49" w:rsidRPr="00217845" w14:paraId="6D58B984" w14:textId="77777777" w:rsidTr="003B6436">
        <w:trPr>
          <w:trHeight w:val="260"/>
        </w:trPr>
        <w:tc>
          <w:tcPr>
            <w:tcW w:w="1379" w:type="dxa"/>
          </w:tcPr>
          <w:p w14:paraId="351490AE" w14:textId="1C4E8233" w:rsidR="00534D49" w:rsidRPr="0049221A" w:rsidRDefault="00534D49" w:rsidP="00217845">
            <w:pPr>
              <w:spacing w:line="240" w:lineRule="auto"/>
              <w:ind w:right="-65"/>
              <w:rPr>
                <w:rFonts w:ascii="Calibri" w:eastAsia="Times New Roman" w:hAnsi="Calibri"/>
                <w:szCs w:val="22"/>
                <w:lang w:val="en-GB"/>
              </w:rPr>
            </w:pPr>
            <w:r w:rsidRPr="0049221A">
              <w:rPr>
                <w:rFonts w:ascii="Calibri" w:eastAsia="Times New Roman" w:hAnsi="Calibri"/>
                <w:szCs w:val="22"/>
                <w:lang w:val="en-GB"/>
              </w:rPr>
              <w:t>1</w:t>
            </w:r>
            <w:r w:rsidR="00265520" w:rsidRPr="0049221A">
              <w:rPr>
                <w:rFonts w:ascii="Calibri" w:eastAsia="Times New Roman" w:hAnsi="Calibri"/>
                <w:szCs w:val="22"/>
                <w:lang w:val="en-GB"/>
              </w:rPr>
              <w:t>5</w:t>
            </w:r>
            <w:r w:rsidRPr="0049221A">
              <w:rPr>
                <w:rFonts w:ascii="Calibri" w:eastAsia="Times New Roman" w:hAnsi="Calibri"/>
                <w:szCs w:val="22"/>
                <w:lang w:val="en-GB"/>
              </w:rPr>
              <w:t>.</w:t>
            </w:r>
            <w:r w:rsidR="00217845">
              <w:rPr>
                <w:rFonts w:ascii="Calibri" w:eastAsia="Times New Roman" w:hAnsi="Calibri"/>
                <w:szCs w:val="22"/>
                <w:lang w:val="en-GB"/>
              </w:rPr>
              <w:t>00</w:t>
            </w:r>
            <w:r w:rsidRPr="0049221A">
              <w:rPr>
                <w:rFonts w:ascii="Calibri" w:eastAsia="Times New Roman" w:hAnsi="Calibri"/>
                <w:szCs w:val="22"/>
                <w:lang w:val="en-GB"/>
              </w:rPr>
              <w:t>-15.</w:t>
            </w:r>
            <w:r w:rsidR="00217845">
              <w:rPr>
                <w:rFonts w:ascii="Calibri" w:eastAsia="Times New Roman" w:hAnsi="Calibri"/>
                <w:szCs w:val="22"/>
                <w:lang w:val="en-GB"/>
              </w:rPr>
              <w:t>15</w:t>
            </w:r>
          </w:p>
        </w:tc>
        <w:tc>
          <w:tcPr>
            <w:tcW w:w="8969" w:type="dxa"/>
          </w:tcPr>
          <w:p w14:paraId="70FF21B3" w14:textId="5B207913" w:rsidR="00534D49" w:rsidRPr="0049221A" w:rsidRDefault="00534D49" w:rsidP="006E58C3">
            <w:pPr>
              <w:spacing w:line="240" w:lineRule="auto"/>
              <w:rPr>
                <w:rFonts w:ascii="Calibri" w:eastAsia="Times New Roman" w:hAnsi="Calibri"/>
                <w:b/>
                <w:i/>
                <w:szCs w:val="22"/>
                <w:lang w:val="en-US"/>
              </w:rPr>
            </w:pPr>
            <w:r w:rsidRPr="0049221A">
              <w:rPr>
                <w:rFonts w:ascii="Calibri" w:eastAsia="Times New Roman" w:hAnsi="Calibri"/>
                <w:szCs w:val="22"/>
                <w:lang w:val="en-GB"/>
              </w:rPr>
              <w:t>1</w:t>
            </w:r>
            <w:r w:rsidR="003C35B9">
              <w:rPr>
                <w:rFonts w:ascii="Calibri" w:eastAsia="Times New Roman" w:hAnsi="Calibri"/>
                <w:szCs w:val="22"/>
                <w:lang w:val="en-GB"/>
              </w:rPr>
              <w:t>3</w:t>
            </w:r>
            <w:r w:rsidRPr="0049221A">
              <w:rPr>
                <w:rFonts w:ascii="Calibri" w:eastAsia="Times New Roman" w:hAnsi="Calibri"/>
                <w:szCs w:val="22"/>
                <w:lang w:val="en-GB"/>
              </w:rPr>
              <w:t xml:space="preserve">. </w:t>
            </w:r>
            <w:r w:rsidR="00217845">
              <w:rPr>
                <w:rFonts w:ascii="Calibri" w:eastAsia="Times New Roman" w:hAnsi="Calibri"/>
                <w:szCs w:val="22"/>
                <w:lang w:val="en-GB"/>
              </w:rPr>
              <w:t xml:space="preserve">Pre-view </w:t>
            </w:r>
            <w:r w:rsidR="00A651F7">
              <w:rPr>
                <w:rFonts w:ascii="Calibri" w:eastAsia="Times New Roman" w:hAnsi="Calibri"/>
                <w:szCs w:val="22"/>
                <w:lang w:val="en-GB"/>
              </w:rPr>
              <w:t xml:space="preserve">next workshop </w:t>
            </w:r>
            <w:r w:rsidR="00217845">
              <w:rPr>
                <w:rFonts w:ascii="Calibri" w:eastAsia="Times New Roman" w:hAnsi="Calibri"/>
                <w:szCs w:val="22"/>
                <w:lang w:val="en-GB"/>
              </w:rPr>
              <w:t xml:space="preserve">and </w:t>
            </w:r>
            <w:r w:rsidR="00A651F7">
              <w:rPr>
                <w:rFonts w:ascii="Calibri" w:eastAsia="Times New Roman" w:hAnsi="Calibri"/>
                <w:szCs w:val="22"/>
                <w:lang w:val="en-GB"/>
              </w:rPr>
              <w:t>w</w:t>
            </w:r>
            <w:r w:rsidRPr="0049221A">
              <w:rPr>
                <w:rFonts w:ascii="Calibri" w:eastAsia="Times New Roman" w:hAnsi="Calibri"/>
                <w:szCs w:val="22"/>
                <w:lang w:val="en-GB"/>
              </w:rPr>
              <w:t>rap</w:t>
            </w:r>
            <w:r w:rsidRPr="0049221A">
              <w:rPr>
                <w:rFonts w:ascii="Calibri" w:eastAsia="Times New Roman" w:hAnsi="Calibri"/>
                <w:szCs w:val="22"/>
                <w:lang w:val="en-US"/>
              </w:rPr>
              <w:t xml:space="preserve"> up</w:t>
            </w:r>
            <w:r w:rsidRPr="0049221A">
              <w:rPr>
                <w:rFonts w:ascii="Calibri" w:eastAsia="Times New Roman" w:hAnsi="Calibri"/>
                <w:b/>
                <w:i/>
                <w:szCs w:val="22"/>
                <w:lang w:val="en-US"/>
              </w:rPr>
              <w:t xml:space="preserve">   </w:t>
            </w:r>
          </w:p>
          <w:p w14:paraId="119C1B11" w14:textId="44003A10" w:rsidR="00534D49" w:rsidRPr="005E3031" w:rsidRDefault="00217845" w:rsidP="006E58C3">
            <w:pPr>
              <w:spacing w:line="240" w:lineRule="auto"/>
              <w:rPr>
                <w:b/>
                <w:szCs w:val="22"/>
                <w:lang w:val="en-US"/>
              </w:rPr>
            </w:pPr>
            <w:r>
              <w:rPr>
                <w:rFonts w:ascii="Calibri" w:eastAsia="Times New Roman" w:hAnsi="Calibri"/>
                <w:b/>
                <w:szCs w:val="22"/>
                <w:lang w:val="en-US"/>
              </w:rPr>
              <w:t>Zolt</w:t>
            </w:r>
            <w:r w:rsidR="00521C67" w:rsidRPr="00C24E86">
              <w:rPr>
                <w:b/>
                <w:szCs w:val="22"/>
                <w:lang w:val="en-US"/>
              </w:rPr>
              <w:t>á</w:t>
            </w:r>
            <w:r>
              <w:rPr>
                <w:rFonts w:ascii="Calibri" w:eastAsia="Times New Roman" w:hAnsi="Calibri"/>
                <w:b/>
                <w:szCs w:val="22"/>
                <w:lang w:val="en-US"/>
              </w:rPr>
              <w:t xml:space="preserve">n </w:t>
            </w:r>
            <w:proofErr w:type="spellStart"/>
            <w:r w:rsidR="00A651F7" w:rsidRPr="005E3031">
              <w:rPr>
                <w:rFonts w:ascii="Calibri" w:eastAsia="Times New Roman" w:hAnsi="Calibri"/>
                <w:b/>
                <w:szCs w:val="22"/>
                <w:lang w:val="en-GB"/>
              </w:rPr>
              <w:t>Vokó</w:t>
            </w:r>
            <w:proofErr w:type="spellEnd"/>
            <w:r w:rsidR="00A651F7">
              <w:rPr>
                <w:rFonts w:ascii="Calibri" w:eastAsia="Times New Roman" w:hAnsi="Calibri"/>
                <w:b/>
                <w:szCs w:val="22"/>
                <w:lang w:val="en-GB"/>
              </w:rPr>
              <w:t xml:space="preserve"> and </w:t>
            </w:r>
            <w:r w:rsidR="00534D49" w:rsidRPr="005E3031">
              <w:rPr>
                <w:rFonts w:ascii="Calibri" w:eastAsia="Times New Roman" w:hAnsi="Calibri"/>
                <w:b/>
                <w:szCs w:val="22"/>
                <w:lang w:val="en-US"/>
              </w:rPr>
              <w:t xml:space="preserve">Harry de </w:t>
            </w:r>
            <w:proofErr w:type="spellStart"/>
            <w:r w:rsidR="00534D49" w:rsidRPr="005E3031">
              <w:rPr>
                <w:rFonts w:ascii="Calibri" w:eastAsia="Times New Roman" w:hAnsi="Calibri"/>
                <w:b/>
                <w:szCs w:val="22"/>
                <w:lang w:val="en-US"/>
              </w:rPr>
              <w:t>Koning</w:t>
            </w:r>
            <w:proofErr w:type="spellEnd"/>
          </w:p>
          <w:p w14:paraId="2CC71AB7" w14:textId="77777777" w:rsidR="00534D49" w:rsidRPr="0049221A" w:rsidRDefault="00534D49" w:rsidP="006E58C3">
            <w:pPr>
              <w:spacing w:line="240" w:lineRule="auto"/>
              <w:rPr>
                <w:szCs w:val="22"/>
                <w:lang w:val="en-US"/>
              </w:rPr>
            </w:pPr>
          </w:p>
        </w:tc>
      </w:tr>
    </w:tbl>
    <w:p w14:paraId="0F3D20AF" w14:textId="77777777" w:rsidR="00393CC0" w:rsidRDefault="00393CC0" w:rsidP="00BF5F5A">
      <w:pPr>
        <w:rPr>
          <w:rFonts w:eastAsiaTheme="majorEastAsia" w:cstheme="majorBidi"/>
          <w:b/>
          <w:bCs/>
          <w:color w:val="285D5E"/>
          <w:sz w:val="24"/>
          <w:szCs w:val="24"/>
          <w:lang w:val="en-US"/>
        </w:rPr>
      </w:pPr>
    </w:p>
    <w:p w14:paraId="34266DA8" w14:textId="6C639A56" w:rsidR="003E4DB6" w:rsidRDefault="00AF6FBF" w:rsidP="00BF5F5A">
      <w:pPr>
        <w:rPr>
          <w:rFonts w:eastAsiaTheme="majorEastAsia" w:cstheme="majorBidi"/>
          <w:b/>
          <w:bCs/>
          <w:color w:val="285D5E"/>
          <w:sz w:val="24"/>
          <w:szCs w:val="24"/>
          <w:lang w:val="en-US"/>
        </w:rPr>
      </w:pPr>
      <w:r>
        <w:rPr>
          <w:rFonts w:eastAsiaTheme="majorEastAsia" w:cstheme="majorBidi"/>
          <w:b/>
          <w:bCs/>
          <w:color w:val="285D5E"/>
          <w:sz w:val="24"/>
          <w:szCs w:val="24"/>
          <w:lang w:val="en-US"/>
        </w:rPr>
        <w:t>Wednesday</w:t>
      </w:r>
      <w:r w:rsidR="006E269B">
        <w:rPr>
          <w:rFonts w:eastAsiaTheme="majorEastAsia" w:cstheme="majorBidi"/>
          <w:b/>
          <w:bCs/>
          <w:color w:val="285D5E"/>
          <w:sz w:val="24"/>
          <w:szCs w:val="24"/>
          <w:lang w:val="en-US"/>
        </w:rPr>
        <w:t xml:space="preserve"> – Friday November 22-24, Ljubljana</w:t>
      </w:r>
    </w:p>
    <w:p w14:paraId="04016833" w14:textId="49459D23" w:rsidR="00AF6FBF" w:rsidRPr="006E269B" w:rsidRDefault="006E269B" w:rsidP="006E269B">
      <w:pPr>
        <w:rPr>
          <w:lang w:val="en-US"/>
        </w:rPr>
      </w:pPr>
      <w:r w:rsidRPr="006E269B">
        <w:rPr>
          <w:rFonts w:cstheme="minorHAnsi"/>
          <w:b/>
          <w:szCs w:val="22"/>
          <w:lang w:val="en-US"/>
        </w:rPr>
        <w:t xml:space="preserve">Second Open Days of Slovenian Cancer Screening </w:t>
      </w:r>
      <w:proofErr w:type="spellStart"/>
      <w:r w:rsidRPr="006E269B">
        <w:rPr>
          <w:rFonts w:cstheme="minorHAnsi"/>
          <w:b/>
          <w:szCs w:val="22"/>
          <w:lang w:val="en-US"/>
        </w:rPr>
        <w:t>Programmes</w:t>
      </w:r>
      <w:proofErr w:type="spellEnd"/>
      <w:r w:rsidRPr="006E269B">
        <w:rPr>
          <w:rFonts w:cstheme="minorHAnsi"/>
          <w:szCs w:val="22"/>
          <w:lang w:val="en-US"/>
        </w:rPr>
        <w:t xml:space="preserve"> </w:t>
      </w:r>
      <w:r>
        <w:rPr>
          <w:rFonts w:cstheme="minorHAnsi"/>
          <w:szCs w:val="22"/>
          <w:lang w:val="en-US"/>
        </w:rPr>
        <w:t>with</w:t>
      </w:r>
      <w:r w:rsidRPr="006E269B">
        <w:rPr>
          <w:rFonts w:cstheme="minorHAnsi"/>
          <w:szCs w:val="22"/>
          <w:lang w:val="en-US"/>
        </w:rPr>
        <w:t xml:space="preserve"> site visits to cancer screening locations</w:t>
      </w:r>
    </w:p>
    <w:sectPr w:rsidR="00AF6FBF" w:rsidRPr="006E269B" w:rsidSect="00C741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54" w:right="851" w:bottom="1134" w:left="1134" w:header="0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33228" w16cex:dateUtc="2023-02-24T11:55:00Z"/>
  <w16cex:commentExtensible w16cex:durableId="27A33286" w16cex:dateUtc="2023-02-24T11:56:00Z"/>
  <w16cex:commentExtensible w16cex:durableId="27A33394" w16cex:dateUtc="2023-02-24T12:01:00Z"/>
  <w16cex:commentExtensible w16cex:durableId="27A3332D" w16cex:dateUtc="2023-02-24T11:59:00Z"/>
  <w16cex:commentExtensible w16cex:durableId="27A33354" w16cex:dateUtc="2023-02-24T12:00:00Z"/>
  <w16cex:commentExtensible w16cex:durableId="27A333F7" w16cex:dateUtc="2023-02-24T12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0097F8" w16cid:durableId="27A33228"/>
  <w16cid:commentId w16cid:paraId="1C2530B8" w16cid:durableId="27A33286"/>
  <w16cid:commentId w16cid:paraId="33CD7AC6" w16cid:durableId="27A33394"/>
  <w16cid:commentId w16cid:paraId="75031CA9" w16cid:durableId="27A3332D"/>
  <w16cid:commentId w16cid:paraId="6DD257C5" w16cid:durableId="27A33354"/>
  <w16cid:commentId w16cid:paraId="311540B8" w16cid:durableId="27A333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0C615" w14:textId="77777777" w:rsidR="00581B44" w:rsidRDefault="00581B44" w:rsidP="006D5AE1">
      <w:pPr>
        <w:spacing w:line="240" w:lineRule="auto"/>
      </w:pPr>
      <w:r>
        <w:separator/>
      </w:r>
    </w:p>
  </w:endnote>
  <w:endnote w:type="continuationSeparator" w:id="0">
    <w:p w14:paraId="79D7E652" w14:textId="77777777" w:rsidR="00581B44" w:rsidRDefault="00581B44" w:rsidP="006D5A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57AFE" w14:textId="77777777" w:rsidR="006D5AE1" w:rsidRPr="00D23671" w:rsidRDefault="00793142" w:rsidP="00D23671">
    <w:pPr>
      <w:pStyle w:val="Footer"/>
      <w:tabs>
        <w:tab w:val="clear" w:pos="4536"/>
        <w:tab w:val="clear" w:pos="9072"/>
      </w:tabs>
      <w:ind w:right="-851"/>
      <w:rPr>
        <w:color w:val="1A3C3D"/>
        <w:sz w:val="20"/>
        <w:szCs w:val="20"/>
      </w:rPr>
    </w:pPr>
    <w:r w:rsidRPr="00D23671">
      <w:rPr>
        <w:noProof/>
        <w:color w:val="1A3C3D"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013CC990" wp14:editId="140D51BD">
          <wp:simplePos x="0" y="0"/>
          <wp:positionH relativeFrom="column">
            <wp:posOffset>3975292</wp:posOffset>
          </wp:positionH>
          <wp:positionV relativeFrom="page">
            <wp:posOffset>10136038</wp:posOffset>
          </wp:positionV>
          <wp:extent cx="2517116" cy="353683"/>
          <wp:effectExtent l="19050" t="0" r="0" b="0"/>
          <wp:wrapNone/>
          <wp:docPr id="5" name="Picture 2" descr="D:\Data\MGZ\Eutopia\Logo\Componenten\EutopiaLijn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ata\MGZ\Eutopia\Logo\Componenten\EutopiaLijn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116" cy="3536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D49FF" w14:textId="77777777" w:rsidR="00E50375" w:rsidRDefault="00E50375">
    <w:pPr>
      <w:pStyle w:val="Footer"/>
    </w:pPr>
    <w:r w:rsidRPr="00E50375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3C51751D" wp14:editId="1C06BA1F">
          <wp:simplePos x="0" y="0"/>
          <wp:positionH relativeFrom="column">
            <wp:posOffset>3960495</wp:posOffset>
          </wp:positionH>
          <wp:positionV relativeFrom="page">
            <wp:posOffset>10135235</wp:posOffset>
          </wp:positionV>
          <wp:extent cx="2517116" cy="353683"/>
          <wp:effectExtent l="19050" t="0" r="0" b="0"/>
          <wp:wrapNone/>
          <wp:docPr id="2" name="Picture 2" descr="D:\Data\MGZ\Eutopia\Logo\Componenten\EutopiaLijn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ata\MGZ\Eutopia\Logo\Componenten\EutopiaLijn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116" cy="3536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9A843" w14:textId="77777777" w:rsidR="00581B44" w:rsidRDefault="00581B44" w:rsidP="006D5AE1">
      <w:pPr>
        <w:spacing w:line="240" w:lineRule="auto"/>
      </w:pPr>
      <w:r>
        <w:separator/>
      </w:r>
    </w:p>
  </w:footnote>
  <w:footnote w:type="continuationSeparator" w:id="0">
    <w:p w14:paraId="54DA09B8" w14:textId="77777777" w:rsidR="00581B44" w:rsidRDefault="00581B44" w:rsidP="006D5A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80107" w14:textId="555BB1AC" w:rsidR="00793142" w:rsidRDefault="003E4DB6" w:rsidP="00861D86">
    <w:pPr>
      <w:pStyle w:val="Header"/>
      <w:ind w:left="-993"/>
      <w:jc w:val="right"/>
    </w:pP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45E14196" wp14:editId="6D9DE1D2">
          <wp:simplePos x="0" y="0"/>
          <wp:positionH relativeFrom="column">
            <wp:posOffset>-60132</wp:posOffset>
          </wp:positionH>
          <wp:positionV relativeFrom="paragraph">
            <wp:posOffset>508883</wp:posOffset>
          </wp:positionV>
          <wp:extent cx="2657701" cy="929030"/>
          <wp:effectExtent l="0" t="0" r="952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topiaEast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701" cy="929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2C8E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CED21C9" wp14:editId="1035F676">
          <wp:simplePos x="0" y="0"/>
          <wp:positionH relativeFrom="margin">
            <wp:posOffset>-62230</wp:posOffset>
          </wp:positionH>
          <wp:positionV relativeFrom="margin">
            <wp:posOffset>-734060</wp:posOffset>
          </wp:positionV>
          <wp:extent cx="1288415" cy="248285"/>
          <wp:effectExtent l="0" t="0" r="6985" b="0"/>
          <wp:wrapSquare wrapText="bothSides"/>
          <wp:docPr id="3" name="Picture 1" descr="D:\Data\MGZ\Eutopia\Logo\Componenten\EutopiaNa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a\MGZ\Eutopia\Logo\Componenten\EutopiaNaa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248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1D86" w:rsidRPr="00D23671">
      <w:rPr>
        <w:color w:val="1A3C3D"/>
        <w:sz w:val="20"/>
        <w:szCs w:val="20"/>
      </w:rPr>
      <w:t xml:space="preserve">Page </w:t>
    </w:r>
    <w:r w:rsidR="00353D91" w:rsidRPr="00D23671">
      <w:rPr>
        <w:color w:val="1A3C3D"/>
        <w:sz w:val="20"/>
        <w:szCs w:val="20"/>
      </w:rPr>
      <w:fldChar w:fldCharType="begin"/>
    </w:r>
    <w:r w:rsidR="00861D86" w:rsidRPr="00D23671">
      <w:rPr>
        <w:color w:val="1A3C3D"/>
        <w:sz w:val="20"/>
        <w:szCs w:val="20"/>
      </w:rPr>
      <w:instrText xml:space="preserve"> PAGE   \* MERGEFORMAT </w:instrText>
    </w:r>
    <w:r w:rsidR="00353D91" w:rsidRPr="00D23671">
      <w:rPr>
        <w:color w:val="1A3C3D"/>
        <w:sz w:val="20"/>
        <w:szCs w:val="20"/>
      </w:rPr>
      <w:fldChar w:fldCharType="separate"/>
    </w:r>
    <w:r w:rsidR="002D2241">
      <w:rPr>
        <w:noProof/>
        <w:color w:val="1A3C3D"/>
        <w:sz w:val="20"/>
        <w:szCs w:val="20"/>
      </w:rPr>
      <w:t>2</w:t>
    </w:r>
    <w:r w:rsidR="00353D91" w:rsidRPr="00D23671">
      <w:rPr>
        <w:color w:val="1A3C3D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28842" w14:textId="77777777" w:rsidR="00E50375" w:rsidRDefault="00BF5F5A">
    <w:pPr>
      <w:pStyle w:val="Header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5E056A85" wp14:editId="10D451C4">
          <wp:simplePos x="0" y="0"/>
          <wp:positionH relativeFrom="column">
            <wp:posOffset>-281153</wp:posOffset>
          </wp:positionH>
          <wp:positionV relativeFrom="paragraph">
            <wp:posOffset>138988</wp:posOffset>
          </wp:positionV>
          <wp:extent cx="2657701" cy="929030"/>
          <wp:effectExtent l="0" t="0" r="9525" b="444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topiaEast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701" cy="929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9E6"/>
    <w:multiLevelType w:val="hybridMultilevel"/>
    <w:tmpl w:val="A2B6A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A278D"/>
    <w:multiLevelType w:val="multilevel"/>
    <w:tmpl w:val="A6327B3A"/>
    <w:numStyleLink w:val="Style1"/>
  </w:abstractNum>
  <w:abstractNum w:abstractNumId="2" w15:restartNumberingAfterBreak="0">
    <w:nsid w:val="148C7FF2"/>
    <w:multiLevelType w:val="hybridMultilevel"/>
    <w:tmpl w:val="91586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6025C"/>
    <w:multiLevelType w:val="hybridMultilevel"/>
    <w:tmpl w:val="713EE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B09D3"/>
    <w:multiLevelType w:val="hybridMultilevel"/>
    <w:tmpl w:val="58C63F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44F00"/>
    <w:multiLevelType w:val="multilevel"/>
    <w:tmpl w:val="19FC1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6C64B3"/>
    <w:multiLevelType w:val="hybridMultilevel"/>
    <w:tmpl w:val="C51C5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520012"/>
    <w:multiLevelType w:val="multilevel"/>
    <w:tmpl w:val="534271F2"/>
    <w:styleLink w:val="Style3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8673ECD"/>
    <w:multiLevelType w:val="hybridMultilevel"/>
    <w:tmpl w:val="9696912A"/>
    <w:lvl w:ilvl="0" w:tplc="3EEA0BE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21652"/>
    <w:multiLevelType w:val="multilevel"/>
    <w:tmpl w:val="DD20AA9E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D136CB0"/>
    <w:multiLevelType w:val="multilevel"/>
    <w:tmpl w:val="19FC1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5F23502"/>
    <w:multiLevelType w:val="multilevel"/>
    <w:tmpl w:val="A6327B3A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F83334"/>
    <w:multiLevelType w:val="hybridMultilevel"/>
    <w:tmpl w:val="23700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345EE6"/>
    <w:multiLevelType w:val="hybridMultilevel"/>
    <w:tmpl w:val="B1929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D5013C"/>
    <w:multiLevelType w:val="hybridMultilevel"/>
    <w:tmpl w:val="F272B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917DEE"/>
    <w:multiLevelType w:val="hybridMultilevel"/>
    <w:tmpl w:val="D180B18E"/>
    <w:lvl w:ilvl="0" w:tplc="88664D0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F4140"/>
    <w:multiLevelType w:val="multilevel"/>
    <w:tmpl w:val="534271F2"/>
    <w:numStyleLink w:val="Style3"/>
  </w:abstractNum>
  <w:abstractNum w:abstractNumId="17" w15:restartNumberingAfterBreak="0">
    <w:nsid w:val="66BD1BA9"/>
    <w:multiLevelType w:val="hybridMultilevel"/>
    <w:tmpl w:val="556ECBE8"/>
    <w:lvl w:ilvl="0" w:tplc="55866AC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10A8D"/>
    <w:multiLevelType w:val="hybridMultilevel"/>
    <w:tmpl w:val="E9E2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17711"/>
    <w:multiLevelType w:val="hybridMultilevel"/>
    <w:tmpl w:val="3802FB2E"/>
    <w:lvl w:ilvl="0" w:tplc="2318D49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51221"/>
    <w:multiLevelType w:val="multilevel"/>
    <w:tmpl w:val="0C0CA5D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DE8108D"/>
    <w:multiLevelType w:val="hybridMultilevel"/>
    <w:tmpl w:val="D62E4A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9"/>
  </w:num>
  <w:num w:numId="5">
    <w:abstractNumId w:val="10"/>
  </w:num>
  <w:num w:numId="6">
    <w:abstractNumId w:val="20"/>
  </w:num>
  <w:num w:numId="7">
    <w:abstractNumId w:val="7"/>
  </w:num>
  <w:num w:numId="8">
    <w:abstractNumId w:val="16"/>
  </w:num>
  <w:num w:numId="9">
    <w:abstractNumId w:val="2"/>
  </w:num>
  <w:num w:numId="10">
    <w:abstractNumId w:val="3"/>
  </w:num>
  <w:num w:numId="11">
    <w:abstractNumId w:val="17"/>
  </w:num>
  <w:num w:numId="12">
    <w:abstractNumId w:val="8"/>
  </w:num>
  <w:num w:numId="13">
    <w:abstractNumId w:val="19"/>
  </w:num>
  <w:num w:numId="14">
    <w:abstractNumId w:val="15"/>
  </w:num>
  <w:num w:numId="15">
    <w:abstractNumId w:val="21"/>
  </w:num>
  <w:num w:numId="16">
    <w:abstractNumId w:val="4"/>
  </w:num>
  <w:num w:numId="17">
    <w:abstractNumId w:val="18"/>
  </w:num>
  <w:num w:numId="18">
    <w:abstractNumId w:val="6"/>
  </w:num>
  <w:num w:numId="19">
    <w:abstractNumId w:val="14"/>
  </w:num>
  <w:num w:numId="20">
    <w:abstractNumId w:val="12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E1"/>
    <w:rsid w:val="000139D6"/>
    <w:rsid w:val="000332AC"/>
    <w:rsid w:val="00046A14"/>
    <w:rsid w:val="000505F9"/>
    <w:rsid w:val="0005728E"/>
    <w:rsid w:val="00067488"/>
    <w:rsid w:val="000768C5"/>
    <w:rsid w:val="00077712"/>
    <w:rsid w:val="00084D91"/>
    <w:rsid w:val="00085A6A"/>
    <w:rsid w:val="000A5BED"/>
    <w:rsid w:val="000B43A8"/>
    <w:rsid w:val="000C2DBD"/>
    <w:rsid w:val="000E0DE8"/>
    <w:rsid w:val="000E55BF"/>
    <w:rsid w:val="000F302F"/>
    <w:rsid w:val="00111264"/>
    <w:rsid w:val="00112875"/>
    <w:rsid w:val="001270B3"/>
    <w:rsid w:val="00136C8A"/>
    <w:rsid w:val="0018451D"/>
    <w:rsid w:val="00190334"/>
    <w:rsid w:val="00197CFC"/>
    <w:rsid w:val="001D3AEB"/>
    <w:rsid w:val="001E0D81"/>
    <w:rsid w:val="00202A93"/>
    <w:rsid w:val="00211798"/>
    <w:rsid w:val="002167E7"/>
    <w:rsid w:val="00217845"/>
    <w:rsid w:val="00217A24"/>
    <w:rsid w:val="0023112D"/>
    <w:rsid w:val="00235F2C"/>
    <w:rsid w:val="002425E0"/>
    <w:rsid w:val="00257691"/>
    <w:rsid w:val="0026356E"/>
    <w:rsid w:val="00265298"/>
    <w:rsid w:val="00265520"/>
    <w:rsid w:val="00273DD0"/>
    <w:rsid w:val="00290E8F"/>
    <w:rsid w:val="002A07FA"/>
    <w:rsid w:val="002A420F"/>
    <w:rsid w:val="002A5FEA"/>
    <w:rsid w:val="002A6BC9"/>
    <w:rsid w:val="002C4927"/>
    <w:rsid w:val="002C6945"/>
    <w:rsid w:val="002D2241"/>
    <w:rsid w:val="002D7462"/>
    <w:rsid w:val="002D7477"/>
    <w:rsid w:val="002E7753"/>
    <w:rsid w:val="002F4464"/>
    <w:rsid w:val="002F4D16"/>
    <w:rsid w:val="00307B87"/>
    <w:rsid w:val="00310833"/>
    <w:rsid w:val="00333ED2"/>
    <w:rsid w:val="00340F8F"/>
    <w:rsid w:val="00342D69"/>
    <w:rsid w:val="003522BB"/>
    <w:rsid w:val="00353D91"/>
    <w:rsid w:val="00390F4C"/>
    <w:rsid w:val="00393CC0"/>
    <w:rsid w:val="00396D36"/>
    <w:rsid w:val="003A2591"/>
    <w:rsid w:val="003B6436"/>
    <w:rsid w:val="003C35B9"/>
    <w:rsid w:val="003E4DB6"/>
    <w:rsid w:val="003F01BC"/>
    <w:rsid w:val="00417277"/>
    <w:rsid w:val="00420DD4"/>
    <w:rsid w:val="00423279"/>
    <w:rsid w:val="00424F1A"/>
    <w:rsid w:val="004408AB"/>
    <w:rsid w:val="00442734"/>
    <w:rsid w:val="0045366A"/>
    <w:rsid w:val="00481AF9"/>
    <w:rsid w:val="00487D90"/>
    <w:rsid w:val="0049221A"/>
    <w:rsid w:val="004939C5"/>
    <w:rsid w:val="00493C36"/>
    <w:rsid w:val="0049686E"/>
    <w:rsid w:val="004A0ED0"/>
    <w:rsid w:val="004A1366"/>
    <w:rsid w:val="0050238E"/>
    <w:rsid w:val="0051258A"/>
    <w:rsid w:val="005214FD"/>
    <w:rsid w:val="00521C67"/>
    <w:rsid w:val="00534D49"/>
    <w:rsid w:val="00557435"/>
    <w:rsid w:val="00562565"/>
    <w:rsid w:val="00570914"/>
    <w:rsid w:val="00573187"/>
    <w:rsid w:val="00573CD5"/>
    <w:rsid w:val="00581B44"/>
    <w:rsid w:val="00587BB1"/>
    <w:rsid w:val="0059048C"/>
    <w:rsid w:val="005A6532"/>
    <w:rsid w:val="005C065A"/>
    <w:rsid w:val="005D0704"/>
    <w:rsid w:val="005D7406"/>
    <w:rsid w:val="005E3031"/>
    <w:rsid w:val="005E5074"/>
    <w:rsid w:val="005F5103"/>
    <w:rsid w:val="005F5473"/>
    <w:rsid w:val="006000BF"/>
    <w:rsid w:val="00621629"/>
    <w:rsid w:val="006233B9"/>
    <w:rsid w:val="0063230A"/>
    <w:rsid w:val="00675C70"/>
    <w:rsid w:val="00677448"/>
    <w:rsid w:val="00685095"/>
    <w:rsid w:val="00685A00"/>
    <w:rsid w:val="00696783"/>
    <w:rsid w:val="006C1BE2"/>
    <w:rsid w:val="006D4761"/>
    <w:rsid w:val="006D5AE1"/>
    <w:rsid w:val="006E243D"/>
    <w:rsid w:val="006E269B"/>
    <w:rsid w:val="006E66C7"/>
    <w:rsid w:val="0070171E"/>
    <w:rsid w:val="00701E91"/>
    <w:rsid w:val="007170F7"/>
    <w:rsid w:val="00734F64"/>
    <w:rsid w:val="00761CCE"/>
    <w:rsid w:val="00771474"/>
    <w:rsid w:val="00774C5C"/>
    <w:rsid w:val="007777E7"/>
    <w:rsid w:val="00793142"/>
    <w:rsid w:val="007A431C"/>
    <w:rsid w:val="007D31C5"/>
    <w:rsid w:val="007D5063"/>
    <w:rsid w:val="007E0EAE"/>
    <w:rsid w:val="008134EC"/>
    <w:rsid w:val="00813512"/>
    <w:rsid w:val="00814A0B"/>
    <w:rsid w:val="00820F7B"/>
    <w:rsid w:val="008216DD"/>
    <w:rsid w:val="008225AD"/>
    <w:rsid w:val="00836640"/>
    <w:rsid w:val="008501AE"/>
    <w:rsid w:val="00861D86"/>
    <w:rsid w:val="008717FF"/>
    <w:rsid w:val="00876A70"/>
    <w:rsid w:val="00877BDA"/>
    <w:rsid w:val="0088701F"/>
    <w:rsid w:val="008A3136"/>
    <w:rsid w:val="008C236E"/>
    <w:rsid w:val="008C2C8E"/>
    <w:rsid w:val="008C6EE6"/>
    <w:rsid w:val="008E7786"/>
    <w:rsid w:val="008F1397"/>
    <w:rsid w:val="008F141A"/>
    <w:rsid w:val="008F3442"/>
    <w:rsid w:val="009170CA"/>
    <w:rsid w:val="00922496"/>
    <w:rsid w:val="009314DC"/>
    <w:rsid w:val="00952EBB"/>
    <w:rsid w:val="00973B7B"/>
    <w:rsid w:val="0098789D"/>
    <w:rsid w:val="009A081A"/>
    <w:rsid w:val="009C5D53"/>
    <w:rsid w:val="00A10D84"/>
    <w:rsid w:val="00A21DDE"/>
    <w:rsid w:val="00A456C5"/>
    <w:rsid w:val="00A472CB"/>
    <w:rsid w:val="00A54DCF"/>
    <w:rsid w:val="00A651F7"/>
    <w:rsid w:val="00A67985"/>
    <w:rsid w:val="00A74769"/>
    <w:rsid w:val="00A873F2"/>
    <w:rsid w:val="00AA4176"/>
    <w:rsid w:val="00AC6A2C"/>
    <w:rsid w:val="00AE64C9"/>
    <w:rsid w:val="00AE7896"/>
    <w:rsid w:val="00AF6FBF"/>
    <w:rsid w:val="00B04362"/>
    <w:rsid w:val="00B1767A"/>
    <w:rsid w:val="00B22079"/>
    <w:rsid w:val="00B3110B"/>
    <w:rsid w:val="00B62636"/>
    <w:rsid w:val="00B720CE"/>
    <w:rsid w:val="00B82025"/>
    <w:rsid w:val="00B83153"/>
    <w:rsid w:val="00B85D0B"/>
    <w:rsid w:val="00B879CE"/>
    <w:rsid w:val="00BA3A85"/>
    <w:rsid w:val="00BC4DE3"/>
    <w:rsid w:val="00BC7EF9"/>
    <w:rsid w:val="00BD7F4D"/>
    <w:rsid w:val="00BE5F1E"/>
    <w:rsid w:val="00BE6E3A"/>
    <w:rsid w:val="00BF5F5A"/>
    <w:rsid w:val="00C24E86"/>
    <w:rsid w:val="00C43A15"/>
    <w:rsid w:val="00C47A38"/>
    <w:rsid w:val="00C55B97"/>
    <w:rsid w:val="00C70360"/>
    <w:rsid w:val="00C7416D"/>
    <w:rsid w:val="00C75B0D"/>
    <w:rsid w:val="00C803B8"/>
    <w:rsid w:val="00C83637"/>
    <w:rsid w:val="00C9120A"/>
    <w:rsid w:val="00C97876"/>
    <w:rsid w:val="00CA0B18"/>
    <w:rsid w:val="00CA4B1B"/>
    <w:rsid w:val="00CA771D"/>
    <w:rsid w:val="00CB2382"/>
    <w:rsid w:val="00CC7875"/>
    <w:rsid w:val="00CD08A0"/>
    <w:rsid w:val="00CF2734"/>
    <w:rsid w:val="00D153B4"/>
    <w:rsid w:val="00D20BB3"/>
    <w:rsid w:val="00D23671"/>
    <w:rsid w:val="00D36608"/>
    <w:rsid w:val="00D47CAA"/>
    <w:rsid w:val="00D60497"/>
    <w:rsid w:val="00D704DE"/>
    <w:rsid w:val="00D73838"/>
    <w:rsid w:val="00D84951"/>
    <w:rsid w:val="00D9665F"/>
    <w:rsid w:val="00DB1B7B"/>
    <w:rsid w:val="00DC0376"/>
    <w:rsid w:val="00DD1C03"/>
    <w:rsid w:val="00DF0037"/>
    <w:rsid w:val="00E035C7"/>
    <w:rsid w:val="00E05A47"/>
    <w:rsid w:val="00E120FF"/>
    <w:rsid w:val="00E442C2"/>
    <w:rsid w:val="00E50375"/>
    <w:rsid w:val="00E5693F"/>
    <w:rsid w:val="00E62203"/>
    <w:rsid w:val="00E66445"/>
    <w:rsid w:val="00E67EC9"/>
    <w:rsid w:val="00E75E5A"/>
    <w:rsid w:val="00E802B4"/>
    <w:rsid w:val="00E97D18"/>
    <w:rsid w:val="00EA2E3F"/>
    <w:rsid w:val="00EA60BB"/>
    <w:rsid w:val="00EB3284"/>
    <w:rsid w:val="00EC7D98"/>
    <w:rsid w:val="00EE3B64"/>
    <w:rsid w:val="00EE6738"/>
    <w:rsid w:val="00EF4768"/>
    <w:rsid w:val="00F0765A"/>
    <w:rsid w:val="00F42CB2"/>
    <w:rsid w:val="00F45C64"/>
    <w:rsid w:val="00F85E27"/>
    <w:rsid w:val="00FA15FC"/>
    <w:rsid w:val="00FA77E9"/>
    <w:rsid w:val="00FD19C7"/>
    <w:rsid w:val="00FD19F0"/>
    <w:rsid w:val="00FF377F"/>
    <w:rsid w:val="00FF5FB7"/>
    <w:rsid w:val="00FF63A6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09"/>
    <o:shapelayout v:ext="edit">
      <o:idmap v:ext="edit" data="1"/>
    </o:shapelayout>
  </w:shapeDefaults>
  <w:decimalSymbol w:val="."/>
  <w:listSeparator w:val=","/>
  <w14:docId w14:val="42E67D69"/>
  <w15:docId w15:val="{F117176C-A5F6-4B5A-9068-70769126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18"/>
        <w:szCs w:val="18"/>
        <w:lang w:val="nl-NL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671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187"/>
    <w:pPr>
      <w:keepNext/>
      <w:keepLines/>
      <w:numPr>
        <w:numId w:val="6"/>
      </w:numPr>
      <w:tabs>
        <w:tab w:val="clear" w:pos="432"/>
      </w:tabs>
      <w:spacing w:before="480" w:after="120"/>
      <w:ind w:left="397" w:hanging="397"/>
      <w:outlineLvl w:val="0"/>
    </w:pPr>
    <w:rPr>
      <w:rFonts w:eastAsiaTheme="majorEastAsia" w:cstheme="majorBidi"/>
      <w:b/>
      <w:bCs/>
      <w:color w:val="1A3D3E"/>
      <w:sz w:val="32"/>
      <w:szCs w:val="28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77BDA"/>
    <w:pPr>
      <w:numPr>
        <w:ilvl w:val="1"/>
      </w:numPr>
      <w:tabs>
        <w:tab w:val="clear" w:pos="576"/>
      </w:tabs>
      <w:spacing w:before="240" w:after="0"/>
      <w:ind w:left="482" w:hanging="482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3187"/>
    <w:pPr>
      <w:keepNext/>
      <w:keepLines/>
      <w:numPr>
        <w:ilvl w:val="2"/>
        <w:numId w:val="6"/>
      </w:numPr>
      <w:tabs>
        <w:tab w:val="clear" w:pos="720"/>
      </w:tabs>
      <w:spacing w:before="120"/>
      <w:ind w:left="567" w:hanging="567"/>
      <w:outlineLvl w:val="2"/>
    </w:pPr>
    <w:rPr>
      <w:rFonts w:eastAsiaTheme="majorEastAsia" w:cstheme="majorBidi"/>
      <w:b/>
      <w:bCs/>
      <w:i/>
      <w:color w:val="1A3D3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6532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6532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6532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653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653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653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Tabel">
    <w:name w:val="Style Tabel +"/>
    <w:basedOn w:val="Normal"/>
    <w:rsid w:val="00EA60BB"/>
    <w:rPr>
      <w:rFonts w:eastAsia="Times New Roman"/>
      <w:sz w:val="16"/>
      <w:szCs w:val="20"/>
    </w:rPr>
  </w:style>
  <w:style w:type="paragraph" w:customStyle="1" w:styleId="Table">
    <w:name w:val="Table"/>
    <w:basedOn w:val="Normal"/>
    <w:rsid w:val="008134EC"/>
    <w:rPr>
      <w:rFonts w:eastAsia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D5A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AE1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D5A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AE1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A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A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73187"/>
    <w:rPr>
      <w:rFonts w:asciiTheme="minorHAnsi" w:eastAsiaTheme="majorEastAsia" w:hAnsiTheme="minorHAnsi" w:cstheme="majorBidi"/>
      <w:b/>
      <w:bCs/>
      <w:color w:val="1A3D3E"/>
      <w:sz w:val="3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77BDA"/>
    <w:rPr>
      <w:rFonts w:asciiTheme="minorHAnsi" w:eastAsiaTheme="majorEastAsia" w:hAnsiTheme="minorHAnsi" w:cstheme="majorBidi"/>
      <w:b/>
      <w:bCs/>
      <w:color w:val="285D5E"/>
      <w:sz w:val="24"/>
      <w:szCs w:val="24"/>
      <w:lang w:val="en-US"/>
    </w:rPr>
  </w:style>
  <w:style w:type="numbering" w:customStyle="1" w:styleId="Style1">
    <w:name w:val="Style1"/>
    <w:uiPriority w:val="99"/>
    <w:rsid w:val="0051258A"/>
    <w:pPr>
      <w:numPr>
        <w:numId w:val="2"/>
      </w:numPr>
    </w:pPr>
  </w:style>
  <w:style w:type="numbering" w:customStyle="1" w:styleId="Style2">
    <w:name w:val="Style2"/>
    <w:uiPriority w:val="99"/>
    <w:rsid w:val="009C5D53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5A653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73187"/>
    <w:rPr>
      <w:rFonts w:asciiTheme="minorHAnsi" w:eastAsiaTheme="majorEastAsia" w:hAnsiTheme="minorHAnsi" w:cstheme="majorBidi"/>
      <w:b/>
      <w:bCs/>
      <w:i/>
      <w:color w:val="1A3D3E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653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653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653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653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65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65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tyle3">
    <w:name w:val="Style3"/>
    <w:uiPriority w:val="99"/>
    <w:rsid w:val="005A6532"/>
    <w:pPr>
      <w:numPr>
        <w:numId w:val="7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D73838"/>
    <w:pPr>
      <w:numPr>
        <w:numId w:val="0"/>
      </w:numPr>
      <w:spacing w:after="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D73838"/>
    <w:pPr>
      <w:tabs>
        <w:tab w:val="right" w:leader="dot" w:pos="9911"/>
      </w:tabs>
      <w:spacing w:before="120"/>
      <w:ind w:left="284" w:hanging="284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D73838"/>
    <w:pPr>
      <w:tabs>
        <w:tab w:val="right" w:leader="dot" w:pos="9911"/>
      </w:tabs>
      <w:ind w:left="425" w:hanging="425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D73838"/>
    <w:pPr>
      <w:tabs>
        <w:tab w:val="right" w:leader="dot" w:pos="9911"/>
      </w:tabs>
      <w:ind w:left="567" w:hanging="567"/>
    </w:pPr>
    <w:rPr>
      <w:i/>
      <w:noProof/>
    </w:rPr>
  </w:style>
  <w:style w:type="character" w:styleId="Hyperlink">
    <w:name w:val="Hyperlink"/>
    <w:basedOn w:val="DefaultParagraphFont"/>
    <w:uiPriority w:val="99"/>
    <w:unhideWhenUsed/>
    <w:rsid w:val="00D7383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2C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675C70"/>
  </w:style>
  <w:style w:type="character" w:styleId="CommentReference">
    <w:name w:val="annotation reference"/>
    <w:basedOn w:val="DefaultParagraphFont"/>
    <w:uiPriority w:val="99"/>
    <w:semiHidden/>
    <w:unhideWhenUsed/>
    <w:rsid w:val="007D5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50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5063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063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1CA63-D1BF-416D-A775-3B2BE916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Bosselaar</dc:creator>
  <cp:lastModifiedBy>Eveline Heijnsdijk</cp:lastModifiedBy>
  <cp:revision>6</cp:revision>
  <cp:lastPrinted>2017-11-13T10:20:00Z</cp:lastPrinted>
  <dcterms:created xsi:type="dcterms:W3CDTF">2023-09-25T11:14:00Z</dcterms:created>
  <dcterms:modified xsi:type="dcterms:W3CDTF">2023-09-28T13:06:00Z</dcterms:modified>
</cp:coreProperties>
</file>